
<file path=[Content_Types].xml><?xml version="1.0" encoding="utf-8"?>
<Types xmlns="http://schemas.openxmlformats.org/package/2006/content-types">
  <Default Extension="xml" ContentType="application/xml"/>
  <Default Extension="pdf" ContentType="application/pdf"/>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tblpXSpec="right" w:tblpY="1"/>
        <w:tblOverlap w:val="never"/>
        <w:tblW w:w="8856" w:type="dxa"/>
        <w:tblLayout w:type="fixed"/>
        <w:tblLook w:val="04A0" w:firstRow="1" w:lastRow="0" w:firstColumn="1" w:lastColumn="0" w:noHBand="0" w:noVBand="1"/>
      </w:tblPr>
      <w:tblGrid>
        <w:gridCol w:w="2628"/>
        <w:gridCol w:w="6228"/>
      </w:tblGrid>
      <w:tr w:rsidR="00AA4019" w:rsidRPr="006767F7" w14:paraId="27E18E14" w14:textId="77777777" w:rsidTr="00061020">
        <w:tc>
          <w:tcPr>
            <w:tcW w:w="8856" w:type="dxa"/>
            <w:gridSpan w:val="2"/>
            <w:shd w:val="clear" w:color="auto" w:fill="E0E0E0"/>
          </w:tcPr>
          <w:p w14:paraId="7A65A115" w14:textId="77777777" w:rsidR="00AA4019" w:rsidRPr="006767F7" w:rsidRDefault="00AA4019" w:rsidP="00D749FE">
            <w:pPr>
              <w:rPr>
                <w:rFonts w:asciiTheme="majorHAnsi" w:hAnsiTheme="majorHAnsi" w:cs="Open Sans Light"/>
                <w:color w:val="1A1A1A"/>
              </w:rPr>
            </w:pPr>
            <w:r w:rsidRPr="006767F7">
              <w:rPr>
                <w:rFonts w:asciiTheme="majorHAnsi" w:hAnsiTheme="majorHAnsi" w:cs="Open Sans Light"/>
                <w:color w:val="1A1A1A"/>
              </w:rPr>
              <w:t>Module 6: Select and Sequence Learning Activities</w:t>
            </w:r>
          </w:p>
        </w:tc>
      </w:tr>
      <w:tr w:rsidR="00AA4019" w:rsidRPr="006767F7" w14:paraId="1D2A9A14" w14:textId="77777777" w:rsidTr="00061020">
        <w:tc>
          <w:tcPr>
            <w:tcW w:w="2628" w:type="dxa"/>
          </w:tcPr>
          <w:p w14:paraId="13145B07" w14:textId="43F4DDB1" w:rsidR="00AA4019" w:rsidRPr="006767F7" w:rsidRDefault="006767F7" w:rsidP="00D749FE">
            <w:pPr>
              <w:rPr>
                <w:rFonts w:asciiTheme="majorHAnsi" w:hAnsiTheme="majorHAnsi"/>
              </w:rPr>
            </w:pPr>
            <w:r w:rsidRPr="006767F7">
              <w:rPr>
                <w:rFonts w:asciiTheme="majorHAnsi" w:hAnsiTheme="majorHAnsi"/>
                <w:noProof/>
              </w:rPr>
              <w:drawing>
                <wp:inline distT="0" distB="0" distL="0" distR="0" wp14:anchorId="23E9B6B4" wp14:editId="5812E457">
                  <wp:extent cx="1531620" cy="8616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31620" cy="861695"/>
                          </a:xfrm>
                          <a:prstGeom prst="rect">
                            <a:avLst/>
                          </a:prstGeom>
                        </pic:spPr>
                      </pic:pic>
                    </a:graphicData>
                  </a:graphic>
                </wp:inline>
              </w:drawing>
            </w:r>
          </w:p>
          <w:p w14:paraId="67CECC59" w14:textId="11688CA8" w:rsidR="006767F7" w:rsidRPr="006767F7" w:rsidRDefault="006767F7" w:rsidP="00D749FE">
            <w:pPr>
              <w:rPr>
                <w:rFonts w:asciiTheme="majorHAnsi" w:hAnsiTheme="majorHAnsi"/>
              </w:rPr>
            </w:pPr>
            <w:r w:rsidRPr="006767F7">
              <w:rPr>
                <w:rFonts w:asciiTheme="majorHAnsi" w:hAnsiTheme="majorHAnsi"/>
                <w:noProof/>
              </w:rPr>
              <w:drawing>
                <wp:inline distT="0" distB="0" distL="0" distR="0" wp14:anchorId="72E8CD10" wp14:editId="680FDC51">
                  <wp:extent cx="1531620" cy="8616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531620" cy="861695"/>
                          </a:xfrm>
                          <a:prstGeom prst="rect">
                            <a:avLst/>
                          </a:prstGeom>
                        </pic:spPr>
                      </pic:pic>
                    </a:graphicData>
                  </a:graphic>
                </wp:inline>
              </w:drawing>
            </w:r>
          </w:p>
          <w:p w14:paraId="6154DD60" w14:textId="1BD67D34" w:rsidR="00AA4019" w:rsidRPr="006767F7" w:rsidRDefault="006767F7" w:rsidP="00D749FE">
            <w:pPr>
              <w:rPr>
                <w:rFonts w:asciiTheme="majorHAnsi" w:hAnsiTheme="majorHAnsi"/>
              </w:rPr>
            </w:pPr>
            <w:r w:rsidRPr="006767F7">
              <w:rPr>
                <w:rFonts w:asciiTheme="majorHAnsi" w:hAnsiTheme="majorHAnsi"/>
                <w:noProof/>
              </w:rPr>
              <w:drawing>
                <wp:inline distT="0" distB="0" distL="0" distR="0" wp14:anchorId="0E8DE3FF" wp14:editId="747078A3">
                  <wp:extent cx="1531620" cy="8616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31620" cy="861695"/>
                          </a:xfrm>
                          <a:prstGeom prst="rect">
                            <a:avLst/>
                          </a:prstGeom>
                        </pic:spPr>
                      </pic:pic>
                    </a:graphicData>
                  </a:graphic>
                </wp:inline>
              </w:drawing>
            </w:r>
          </w:p>
          <w:p w14:paraId="0FBD88CA" w14:textId="29967B6B" w:rsidR="00AA4019" w:rsidRPr="006767F7" w:rsidRDefault="00AA4019" w:rsidP="00D749FE">
            <w:pPr>
              <w:rPr>
                <w:rFonts w:asciiTheme="majorHAnsi" w:hAnsiTheme="majorHAnsi"/>
              </w:rPr>
            </w:pPr>
          </w:p>
        </w:tc>
        <w:tc>
          <w:tcPr>
            <w:tcW w:w="6228" w:type="dxa"/>
            <w:tcBorders>
              <w:bottom w:val="single" w:sz="4" w:space="0" w:color="auto"/>
            </w:tcBorders>
            <w:shd w:val="clear" w:color="auto" w:fill="auto"/>
          </w:tcPr>
          <w:p w14:paraId="01C41751" w14:textId="77777777" w:rsidR="006767F7" w:rsidRPr="006767F7" w:rsidRDefault="006767F7" w:rsidP="00F77335">
            <w:pPr>
              <w:widowControl w:val="0"/>
              <w:autoSpaceDE w:val="0"/>
              <w:autoSpaceDN w:val="0"/>
              <w:adjustRightInd w:val="0"/>
              <w:rPr>
                <w:rFonts w:asciiTheme="majorHAnsi" w:hAnsiTheme="majorHAnsi" w:cs="Helvetica Light"/>
                <w:color w:val="262626"/>
              </w:rPr>
            </w:pPr>
          </w:p>
          <w:p w14:paraId="5ABF28D5" w14:textId="77777777" w:rsidR="006767F7" w:rsidRPr="006767F7" w:rsidRDefault="006767F7" w:rsidP="00F77335">
            <w:pPr>
              <w:widowControl w:val="0"/>
              <w:autoSpaceDE w:val="0"/>
              <w:autoSpaceDN w:val="0"/>
              <w:adjustRightInd w:val="0"/>
              <w:rPr>
                <w:rFonts w:asciiTheme="majorHAnsi" w:hAnsiTheme="majorHAnsi" w:cs="Helvetica Light"/>
                <w:color w:val="262626"/>
              </w:rPr>
            </w:pPr>
          </w:p>
          <w:p w14:paraId="728E6C3D" w14:textId="77777777" w:rsidR="006767F7" w:rsidRPr="006767F7" w:rsidRDefault="006767F7" w:rsidP="00F77335">
            <w:pPr>
              <w:widowControl w:val="0"/>
              <w:autoSpaceDE w:val="0"/>
              <w:autoSpaceDN w:val="0"/>
              <w:adjustRightInd w:val="0"/>
              <w:rPr>
                <w:rFonts w:asciiTheme="majorHAnsi" w:hAnsiTheme="majorHAnsi" w:cs="Helvetica Light"/>
                <w:color w:val="262626"/>
              </w:rPr>
            </w:pPr>
          </w:p>
          <w:p w14:paraId="5CDB507A" w14:textId="77777777" w:rsidR="006767F7" w:rsidRPr="006767F7" w:rsidRDefault="006767F7" w:rsidP="00F77335">
            <w:pPr>
              <w:widowControl w:val="0"/>
              <w:autoSpaceDE w:val="0"/>
              <w:autoSpaceDN w:val="0"/>
              <w:adjustRightInd w:val="0"/>
              <w:rPr>
                <w:rFonts w:asciiTheme="majorHAnsi" w:hAnsiTheme="majorHAnsi" w:cs="Helvetica Light"/>
                <w:color w:val="262626"/>
              </w:rPr>
            </w:pPr>
          </w:p>
          <w:p w14:paraId="64AB3CF2" w14:textId="77777777" w:rsidR="006767F7" w:rsidRPr="006767F7" w:rsidRDefault="006767F7" w:rsidP="00F77335">
            <w:pPr>
              <w:widowControl w:val="0"/>
              <w:autoSpaceDE w:val="0"/>
              <w:autoSpaceDN w:val="0"/>
              <w:adjustRightInd w:val="0"/>
              <w:rPr>
                <w:rFonts w:asciiTheme="majorHAnsi" w:hAnsiTheme="majorHAnsi" w:cs="Helvetica Light"/>
                <w:color w:val="262626"/>
              </w:rPr>
            </w:pPr>
          </w:p>
          <w:p w14:paraId="184E0DF2" w14:textId="77777777" w:rsidR="006767F7" w:rsidRPr="006767F7" w:rsidRDefault="006767F7" w:rsidP="00F77335">
            <w:pPr>
              <w:widowControl w:val="0"/>
              <w:autoSpaceDE w:val="0"/>
              <w:autoSpaceDN w:val="0"/>
              <w:adjustRightInd w:val="0"/>
              <w:rPr>
                <w:rFonts w:asciiTheme="majorHAnsi" w:hAnsiTheme="majorHAnsi" w:cs="Helvetica Light"/>
                <w:color w:val="262626"/>
              </w:rPr>
            </w:pPr>
          </w:p>
          <w:p w14:paraId="0579C453" w14:textId="77777777" w:rsidR="006767F7" w:rsidRPr="006767F7" w:rsidRDefault="006767F7" w:rsidP="00F77335">
            <w:pPr>
              <w:widowControl w:val="0"/>
              <w:autoSpaceDE w:val="0"/>
              <w:autoSpaceDN w:val="0"/>
              <w:adjustRightInd w:val="0"/>
              <w:rPr>
                <w:rFonts w:asciiTheme="majorHAnsi" w:hAnsiTheme="majorHAnsi" w:cs="Helvetica Light"/>
                <w:color w:val="262626"/>
              </w:rPr>
            </w:pPr>
          </w:p>
          <w:p w14:paraId="2B6D5B9A" w14:textId="77777777" w:rsidR="006767F7" w:rsidRPr="006767F7" w:rsidRDefault="006767F7" w:rsidP="00F77335">
            <w:pPr>
              <w:widowControl w:val="0"/>
              <w:autoSpaceDE w:val="0"/>
              <w:autoSpaceDN w:val="0"/>
              <w:adjustRightInd w:val="0"/>
              <w:rPr>
                <w:rFonts w:asciiTheme="majorHAnsi" w:hAnsiTheme="majorHAnsi" w:cs="Helvetica Light"/>
                <w:color w:val="262626"/>
              </w:rPr>
            </w:pPr>
          </w:p>
          <w:p w14:paraId="1D5FE64F" w14:textId="77777777" w:rsidR="006767F7" w:rsidRPr="006767F7" w:rsidRDefault="006767F7" w:rsidP="00F77335">
            <w:pPr>
              <w:widowControl w:val="0"/>
              <w:autoSpaceDE w:val="0"/>
              <w:autoSpaceDN w:val="0"/>
              <w:adjustRightInd w:val="0"/>
              <w:rPr>
                <w:rFonts w:asciiTheme="majorHAnsi" w:hAnsiTheme="majorHAnsi" w:cs="Helvetica Light"/>
                <w:color w:val="262626"/>
              </w:rPr>
            </w:pPr>
          </w:p>
          <w:p w14:paraId="0313237E" w14:textId="77777777" w:rsidR="006767F7" w:rsidRPr="006767F7" w:rsidRDefault="006767F7" w:rsidP="00F77335">
            <w:pPr>
              <w:widowControl w:val="0"/>
              <w:autoSpaceDE w:val="0"/>
              <w:autoSpaceDN w:val="0"/>
              <w:adjustRightInd w:val="0"/>
              <w:rPr>
                <w:rFonts w:asciiTheme="majorHAnsi" w:hAnsiTheme="majorHAnsi" w:cs="Helvetica Light"/>
                <w:color w:val="262626"/>
              </w:rPr>
            </w:pPr>
          </w:p>
          <w:p w14:paraId="753569D9" w14:textId="19D0FE9A" w:rsidR="00AA4019" w:rsidRPr="006767F7" w:rsidRDefault="007C41C8" w:rsidP="00F77335">
            <w:pPr>
              <w:widowControl w:val="0"/>
              <w:autoSpaceDE w:val="0"/>
              <w:autoSpaceDN w:val="0"/>
              <w:adjustRightInd w:val="0"/>
              <w:rPr>
                <w:rFonts w:asciiTheme="majorHAnsi" w:hAnsiTheme="majorHAnsi" w:cs="Helvetica Light"/>
                <w:color w:val="262626"/>
              </w:rPr>
            </w:pPr>
            <w:r w:rsidRPr="006767F7">
              <w:rPr>
                <w:rFonts w:asciiTheme="majorHAnsi" w:hAnsiTheme="majorHAnsi" w:cs="Helvetica Light"/>
                <w:color w:val="262626"/>
              </w:rPr>
              <w:t>Now that you have used one or more</w:t>
            </w:r>
            <w:r w:rsidR="00AA4019" w:rsidRPr="006767F7">
              <w:rPr>
                <w:rFonts w:asciiTheme="majorHAnsi" w:hAnsiTheme="majorHAnsi" w:cs="Helvetica Light"/>
                <w:color w:val="262626"/>
              </w:rPr>
              <w:t xml:space="preserve"> taxonomies </w:t>
            </w:r>
            <w:r w:rsidRPr="006767F7">
              <w:rPr>
                <w:rFonts w:asciiTheme="majorHAnsi" w:hAnsiTheme="majorHAnsi" w:cs="Helvetica Light"/>
                <w:color w:val="262626"/>
              </w:rPr>
              <w:t xml:space="preserve">to help you to </w:t>
            </w:r>
            <w:r w:rsidR="00AA4019" w:rsidRPr="006767F7">
              <w:rPr>
                <w:rFonts w:asciiTheme="majorHAnsi" w:hAnsiTheme="majorHAnsi" w:cs="Helvetica Light"/>
                <w:color w:val="262626"/>
              </w:rPr>
              <w:t xml:space="preserve">think through </w:t>
            </w:r>
            <w:r w:rsidRPr="006767F7">
              <w:rPr>
                <w:rFonts w:asciiTheme="majorHAnsi" w:hAnsiTheme="majorHAnsi" w:cs="Helvetica Light"/>
                <w:color w:val="262626"/>
              </w:rPr>
              <w:t xml:space="preserve">and modify </w:t>
            </w:r>
            <w:r w:rsidR="00AA4019" w:rsidRPr="006767F7">
              <w:rPr>
                <w:rFonts w:asciiTheme="majorHAnsi" w:hAnsiTheme="majorHAnsi" w:cs="Helvetica Light"/>
                <w:color w:val="262626"/>
              </w:rPr>
              <w:t xml:space="preserve">other teachers' lesson plans, it's time to </w:t>
            </w:r>
            <w:r w:rsidR="00F77335" w:rsidRPr="006767F7">
              <w:rPr>
                <w:rFonts w:asciiTheme="majorHAnsi" w:hAnsiTheme="majorHAnsi" w:cs="Helvetica Light"/>
                <w:color w:val="262626"/>
              </w:rPr>
              <w:t>*</w:t>
            </w:r>
            <w:r w:rsidR="00AA4019" w:rsidRPr="006767F7">
              <w:rPr>
                <w:rFonts w:asciiTheme="majorHAnsi" w:hAnsiTheme="majorHAnsi" w:cs="Helvetica Light"/>
                <w:color w:val="262626"/>
              </w:rPr>
              <w:t>begin planning your own technology-enhanced learning experience.  </w:t>
            </w:r>
          </w:p>
        </w:tc>
      </w:tr>
      <w:tr w:rsidR="00AA4019" w:rsidRPr="006767F7" w14:paraId="3AF82DDB" w14:textId="77777777" w:rsidTr="00061020">
        <w:tc>
          <w:tcPr>
            <w:tcW w:w="2628" w:type="dxa"/>
          </w:tcPr>
          <w:p w14:paraId="0665A8A4" w14:textId="44C59F65" w:rsidR="00AA4019" w:rsidRPr="006767F7" w:rsidRDefault="006767F7" w:rsidP="00D749FE">
            <w:pPr>
              <w:rPr>
                <w:rFonts w:asciiTheme="majorHAnsi" w:hAnsiTheme="majorHAnsi"/>
              </w:rPr>
            </w:pPr>
            <w:r w:rsidRPr="006767F7">
              <w:rPr>
                <w:rFonts w:asciiTheme="majorHAnsi" w:hAnsiTheme="majorHAnsi"/>
                <w:noProof/>
              </w:rPr>
              <w:drawing>
                <wp:inline distT="0" distB="0" distL="0" distR="0" wp14:anchorId="6C80C42C" wp14:editId="22F2CE10">
                  <wp:extent cx="1531620" cy="8616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31620" cy="861695"/>
                          </a:xfrm>
                          <a:prstGeom prst="rect">
                            <a:avLst/>
                          </a:prstGeom>
                        </pic:spPr>
                      </pic:pic>
                    </a:graphicData>
                  </a:graphic>
                </wp:inline>
              </w:drawing>
            </w:r>
          </w:p>
        </w:tc>
        <w:tc>
          <w:tcPr>
            <w:tcW w:w="6228" w:type="dxa"/>
            <w:tcBorders>
              <w:bottom w:val="single" w:sz="4" w:space="0" w:color="auto"/>
            </w:tcBorders>
            <w:shd w:val="clear" w:color="auto" w:fill="auto"/>
          </w:tcPr>
          <w:p w14:paraId="59C990DD" w14:textId="57D7FBE0" w:rsidR="00F77335" w:rsidRPr="006767F7" w:rsidRDefault="00F77335" w:rsidP="00D749FE">
            <w:pPr>
              <w:widowControl w:val="0"/>
              <w:autoSpaceDE w:val="0"/>
              <w:autoSpaceDN w:val="0"/>
              <w:adjustRightInd w:val="0"/>
              <w:rPr>
                <w:rFonts w:asciiTheme="majorHAnsi" w:hAnsiTheme="majorHAnsi" w:cs="Helvetica Light"/>
                <w:color w:val="262626"/>
              </w:rPr>
            </w:pPr>
            <w:r w:rsidRPr="006767F7">
              <w:rPr>
                <w:rFonts w:asciiTheme="majorHAnsi" w:hAnsiTheme="majorHAnsi" w:cs="Helvetica Light"/>
                <w:color w:val="262626"/>
              </w:rPr>
              <w:t xml:space="preserve">Before you read further, please download the LAT Planning Guide document that is linked </w:t>
            </w:r>
            <w:r w:rsidR="006714AF" w:rsidRPr="006767F7">
              <w:rPr>
                <w:rFonts w:asciiTheme="majorHAnsi" w:hAnsiTheme="majorHAnsi" w:cs="Helvetica Light"/>
                <w:color w:val="262626"/>
              </w:rPr>
              <w:t>within</w:t>
            </w:r>
            <w:r w:rsidRPr="006767F7">
              <w:rPr>
                <w:rFonts w:asciiTheme="majorHAnsi" w:hAnsiTheme="majorHAnsi" w:cs="Helvetica Light"/>
                <w:color w:val="262626"/>
              </w:rPr>
              <w:t xml:space="preserve"> the </w:t>
            </w:r>
            <w:r w:rsidR="006714AF" w:rsidRPr="006767F7">
              <w:rPr>
                <w:rFonts w:asciiTheme="majorHAnsi" w:hAnsiTheme="majorHAnsi" w:cs="Helvetica Light"/>
                <w:color w:val="262626"/>
              </w:rPr>
              <w:t>LAT Short Course R</w:t>
            </w:r>
            <w:r w:rsidRPr="006767F7">
              <w:rPr>
                <w:rFonts w:asciiTheme="majorHAnsi" w:hAnsiTheme="majorHAnsi" w:cs="Helvetica Light"/>
                <w:color w:val="262626"/>
              </w:rPr>
              <w:t>esources document.</w:t>
            </w:r>
          </w:p>
          <w:p w14:paraId="0B71AD73" w14:textId="77777777" w:rsidR="00F77335" w:rsidRPr="006767F7" w:rsidRDefault="00F77335" w:rsidP="00D749FE">
            <w:pPr>
              <w:widowControl w:val="0"/>
              <w:autoSpaceDE w:val="0"/>
              <w:autoSpaceDN w:val="0"/>
              <w:adjustRightInd w:val="0"/>
              <w:rPr>
                <w:rFonts w:asciiTheme="majorHAnsi" w:hAnsiTheme="majorHAnsi" w:cs="Helvetica Light"/>
                <w:color w:val="262626"/>
              </w:rPr>
            </w:pPr>
          </w:p>
          <w:p w14:paraId="050357F9" w14:textId="13E6A5D5" w:rsidR="00AA4019" w:rsidRPr="006767F7" w:rsidRDefault="00685040" w:rsidP="00D749FE">
            <w:pPr>
              <w:widowControl w:val="0"/>
              <w:autoSpaceDE w:val="0"/>
              <w:autoSpaceDN w:val="0"/>
              <w:adjustRightInd w:val="0"/>
              <w:rPr>
                <w:rFonts w:asciiTheme="majorHAnsi" w:hAnsiTheme="majorHAnsi" w:cs="Helvetica Light"/>
                <w:color w:val="262626"/>
              </w:rPr>
            </w:pPr>
            <w:r w:rsidRPr="006767F7">
              <w:rPr>
                <w:rFonts w:asciiTheme="majorHAnsi" w:hAnsiTheme="majorHAnsi" w:cs="Helvetica Light"/>
                <w:color w:val="262626"/>
              </w:rPr>
              <w:t>T</w:t>
            </w:r>
            <w:r w:rsidR="00AA4019" w:rsidRPr="006767F7">
              <w:rPr>
                <w:rFonts w:asciiTheme="majorHAnsi" w:hAnsiTheme="majorHAnsi" w:cs="Helvetica Light"/>
                <w:color w:val="262626"/>
              </w:rPr>
              <w:t xml:space="preserve">he Planning Guide is </w:t>
            </w:r>
            <w:r w:rsidRPr="006767F7">
              <w:rPr>
                <w:rFonts w:asciiTheme="majorHAnsi" w:hAnsiTheme="majorHAnsi" w:cs="Helvetica Light"/>
                <w:color w:val="262626"/>
              </w:rPr>
              <w:t xml:space="preserve">designed to be </w:t>
            </w:r>
            <w:r w:rsidR="00AA4019" w:rsidRPr="006767F7">
              <w:rPr>
                <w:rFonts w:asciiTheme="majorHAnsi" w:hAnsiTheme="majorHAnsi" w:cs="Helvetica Light"/>
                <w:color w:val="262626"/>
              </w:rPr>
              <w:t>a thinking tool</w:t>
            </w:r>
            <w:r w:rsidRPr="006767F7">
              <w:rPr>
                <w:rFonts w:asciiTheme="majorHAnsi" w:hAnsiTheme="majorHAnsi" w:cs="Helvetica Light"/>
                <w:color w:val="262626"/>
              </w:rPr>
              <w:t>,</w:t>
            </w:r>
            <w:r w:rsidR="00AA4019" w:rsidRPr="006767F7">
              <w:rPr>
                <w:rFonts w:asciiTheme="majorHAnsi" w:hAnsiTheme="majorHAnsi" w:cs="Helvetica Light"/>
                <w:color w:val="262626"/>
              </w:rPr>
              <w:t xml:space="preserve"> rather than a </w:t>
            </w:r>
            <w:r w:rsidR="00934B08" w:rsidRPr="006767F7">
              <w:rPr>
                <w:rFonts w:asciiTheme="majorHAnsi" w:hAnsiTheme="majorHAnsi" w:cs="Helvetica Light"/>
                <w:color w:val="262626"/>
              </w:rPr>
              <w:t>lesson planning template</w:t>
            </w:r>
            <w:r w:rsidR="00AA4019" w:rsidRPr="006767F7">
              <w:rPr>
                <w:rFonts w:asciiTheme="majorHAnsi" w:hAnsiTheme="majorHAnsi" w:cs="Helvetica Light"/>
                <w:color w:val="262626"/>
              </w:rPr>
              <w:t xml:space="preserve">. The LAT approach and this Planning Guide </w:t>
            </w:r>
            <w:r w:rsidRPr="006767F7">
              <w:rPr>
                <w:rFonts w:asciiTheme="majorHAnsi" w:hAnsiTheme="majorHAnsi" w:cs="Helvetica Light"/>
                <w:color w:val="262626"/>
              </w:rPr>
              <w:t>are</w:t>
            </w:r>
            <w:r w:rsidR="00AA4019" w:rsidRPr="006767F7">
              <w:rPr>
                <w:rFonts w:asciiTheme="majorHAnsi" w:hAnsiTheme="majorHAnsi" w:cs="Helvetica Light"/>
                <w:color w:val="262626"/>
              </w:rPr>
              <w:t xml:space="preserve"> designed to be used with any </w:t>
            </w:r>
            <w:r w:rsidR="00400A6B" w:rsidRPr="006767F7">
              <w:rPr>
                <w:rFonts w:asciiTheme="majorHAnsi" w:hAnsiTheme="majorHAnsi" w:cs="Helvetica Light"/>
                <w:color w:val="262626"/>
              </w:rPr>
              <w:t xml:space="preserve">type </w:t>
            </w:r>
            <w:r w:rsidR="00AA4019" w:rsidRPr="006767F7">
              <w:rPr>
                <w:rFonts w:asciiTheme="majorHAnsi" w:hAnsiTheme="majorHAnsi" w:cs="Helvetica Light"/>
                <w:color w:val="262626"/>
              </w:rPr>
              <w:t xml:space="preserve">of lesson plan. So, as you engage in the planning process, we encourage you to use whatever lesson plan format </w:t>
            </w:r>
            <w:r w:rsidRPr="006767F7">
              <w:rPr>
                <w:rFonts w:asciiTheme="majorHAnsi" w:hAnsiTheme="majorHAnsi" w:cs="Helvetica Light"/>
                <w:color w:val="262626"/>
              </w:rPr>
              <w:t xml:space="preserve">either </w:t>
            </w:r>
            <w:r w:rsidR="00AA4019" w:rsidRPr="006767F7">
              <w:rPr>
                <w:rFonts w:asciiTheme="majorHAnsi" w:hAnsiTheme="majorHAnsi" w:cs="Helvetica Light"/>
                <w:color w:val="262626"/>
              </w:rPr>
              <w:t xml:space="preserve">you </w:t>
            </w:r>
            <w:r w:rsidR="00AF29B2" w:rsidRPr="006767F7">
              <w:rPr>
                <w:rFonts w:asciiTheme="majorHAnsi" w:hAnsiTheme="majorHAnsi" w:cs="Helvetica Light"/>
                <w:color w:val="262626"/>
              </w:rPr>
              <w:t xml:space="preserve">prefer </w:t>
            </w:r>
            <w:r w:rsidRPr="006767F7">
              <w:rPr>
                <w:rFonts w:asciiTheme="majorHAnsi" w:hAnsiTheme="majorHAnsi" w:cs="Helvetica Light"/>
                <w:color w:val="262626"/>
              </w:rPr>
              <w:t>and/or your instructor recommend</w:t>
            </w:r>
            <w:r w:rsidR="00AF29B2" w:rsidRPr="006767F7">
              <w:rPr>
                <w:rFonts w:asciiTheme="majorHAnsi" w:hAnsiTheme="majorHAnsi" w:cs="Helvetica Light"/>
                <w:color w:val="262626"/>
              </w:rPr>
              <w:t>s</w:t>
            </w:r>
            <w:r w:rsidR="00AA4019" w:rsidRPr="006767F7">
              <w:rPr>
                <w:rFonts w:asciiTheme="majorHAnsi" w:hAnsiTheme="majorHAnsi" w:cs="Helvetica Light"/>
                <w:color w:val="262626"/>
              </w:rPr>
              <w:t>.</w:t>
            </w:r>
          </w:p>
          <w:p w14:paraId="6C52AE5E" w14:textId="77777777" w:rsidR="00AA4019" w:rsidRPr="006767F7" w:rsidRDefault="00AA4019" w:rsidP="00D749FE">
            <w:pPr>
              <w:widowControl w:val="0"/>
              <w:autoSpaceDE w:val="0"/>
              <w:autoSpaceDN w:val="0"/>
              <w:adjustRightInd w:val="0"/>
              <w:rPr>
                <w:rFonts w:asciiTheme="majorHAnsi" w:hAnsiTheme="majorHAnsi" w:cs="Helvetica Light"/>
                <w:color w:val="262626"/>
              </w:rPr>
            </w:pPr>
          </w:p>
        </w:tc>
      </w:tr>
      <w:tr w:rsidR="00AA4019" w:rsidRPr="006767F7" w14:paraId="71E45D67" w14:textId="77777777" w:rsidTr="00061020">
        <w:tc>
          <w:tcPr>
            <w:tcW w:w="2628" w:type="dxa"/>
          </w:tcPr>
          <w:p w14:paraId="5E03FF00" w14:textId="76A0253A" w:rsidR="00AA4019" w:rsidRPr="006767F7" w:rsidRDefault="006767F7" w:rsidP="00D749FE">
            <w:pPr>
              <w:rPr>
                <w:rFonts w:asciiTheme="majorHAnsi" w:hAnsiTheme="majorHAnsi"/>
              </w:rPr>
            </w:pPr>
            <w:r w:rsidRPr="006767F7">
              <w:rPr>
                <w:rFonts w:asciiTheme="majorHAnsi" w:hAnsiTheme="majorHAnsi"/>
                <w:noProof/>
              </w:rPr>
              <w:drawing>
                <wp:inline distT="0" distB="0" distL="0" distR="0" wp14:anchorId="78C12B00" wp14:editId="259B8A13">
                  <wp:extent cx="1531620" cy="8616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31620" cy="861695"/>
                          </a:xfrm>
                          <a:prstGeom prst="rect">
                            <a:avLst/>
                          </a:prstGeom>
                        </pic:spPr>
                      </pic:pic>
                    </a:graphicData>
                  </a:graphic>
                </wp:inline>
              </w:drawing>
            </w:r>
          </w:p>
          <w:p w14:paraId="608786D5" w14:textId="77777777" w:rsidR="00AA4019" w:rsidRPr="006767F7" w:rsidRDefault="00AA4019" w:rsidP="00934B08">
            <w:pPr>
              <w:rPr>
                <w:rFonts w:asciiTheme="majorHAnsi" w:hAnsiTheme="majorHAnsi"/>
              </w:rPr>
            </w:pPr>
          </w:p>
        </w:tc>
        <w:tc>
          <w:tcPr>
            <w:tcW w:w="6228" w:type="dxa"/>
            <w:shd w:val="clear" w:color="auto" w:fill="auto"/>
          </w:tcPr>
          <w:p w14:paraId="2C6DE6E4" w14:textId="1AAA0854" w:rsidR="005D5D66" w:rsidRPr="006767F7" w:rsidRDefault="00153A74" w:rsidP="005D5D66">
            <w:pPr>
              <w:widowControl w:val="0"/>
              <w:autoSpaceDE w:val="0"/>
              <w:autoSpaceDN w:val="0"/>
              <w:adjustRightInd w:val="0"/>
              <w:rPr>
                <w:rFonts w:asciiTheme="majorHAnsi" w:hAnsiTheme="majorHAnsi" w:cs="Helvetica Light"/>
                <w:color w:val="262626"/>
              </w:rPr>
            </w:pPr>
            <w:r w:rsidRPr="006767F7">
              <w:rPr>
                <w:rFonts w:asciiTheme="majorHAnsi" w:hAnsiTheme="majorHAnsi" w:cs="Helvetica Light"/>
                <w:color w:val="262626"/>
              </w:rPr>
              <w:t xml:space="preserve">Since what you are learning here is </w:t>
            </w:r>
            <w:r w:rsidR="00AA4019" w:rsidRPr="006767F7">
              <w:rPr>
                <w:rFonts w:asciiTheme="majorHAnsi" w:hAnsiTheme="majorHAnsi" w:cs="Helvetica Light"/>
                <w:color w:val="262626"/>
              </w:rPr>
              <w:t xml:space="preserve">a curriculum-based planning approach, we encourage you to begin planning </w:t>
            </w:r>
            <w:r w:rsidR="00400A6B" w:rsidRPr="006767F7">
              <w:rPr>
                <w:rFonts w:asciiTheme="majorHAnsi" w:hAnsiTheme="majorHAnsi" w:cs="Helvetica Light"/>
                <w:color w:val="262626"/>
              </w:rPr>
              <w:t>by</w:t>
            </w:r>
            <w:r w:rsidR="00AA4019" w:rsidRPr="006767F7">
              <w:rPr>
                <w:rFonts w:asciiTheme="majorHAnsi" w:hAnsiTheme="majorHAnsi" w:cs="Helvetica Light"/>
                <w:color w:val="262626"/>
              </w:rPr>
              <w:t xml:space="preserve"> considering the content focus and learning goals for a lesson.  </w:t>
            </w:r>
            <w:r w:rsidR="00400A6B" w:rsidRPr="006767F7">
              <w:rPr>
                <w:rFonts w:asciiTheme="majorHAnsi" w:hAnsiTheme="majorHAnsi" w:cs="Helvetica Light"/>
                <w:color w:val="262626"/>
              </w:rPr>
              <w:t>You will build t</w:t>
            </w:r>
            <w:r w:rsidR="005D5D66" w:rsidRPr="006767F7">
              <w:rPr>
                <w:rFonts w:asciiTheme="majorHAnsi" w:hAnsiTheme="majorHAnsi" w:cs="Helvetica Light"/>
                <w:color w:val="262626"/>
              </w:rPr>
              <w:t xml:space="preserve">his new lesson during the remainder of your work with this short course. </w:t>
            </w:r>
            <w:r w:rsidR="00AA4019" w:rsidRPr="006767F7">
              <w:rPr>
                <w:rFonts w:asciiTheme="majorHAnsi" w:hAnsiTheme="majorHAnsi" w:cs="Helvetica Light"/>
                <w:color w:val="262626"/>
              </w:rPr>
              <w:t xml:space="preserve">Ideally, you should select a topic </w:t>
            </w:r>
            <w:r w:rsidR="005D5D66" w:rsidRPr="006767F7">
              <w:rPr>
                <w:rFonts w:asciiTheme="majorHAnsi" w:hAnsiTheme="majorHAnsi" w:cs="Helvetica Light"/>
                <w:color w:val="262626"/>
              </w:rPr>
              <w:t xml:space="preserve">for your lesson </w:t>
            </w:r>
            <w:r w:rsidR="00AA4019" w:rsidRPr="006767F7">
              <w:rPr>
                <w:rFonts w:asciiTheme="majorHAnsi" w:hAnsiTheme="majorHAnsi" w:cs="Helvetica Light"/>
                <w:color w:val="262626"/>
              </w:rPr>
              <w:t xml:space="preserve">that you will be teaching </w:t>
            </w:r>
            <w:r w:rsidR="005D5D66" w:rsidRPr="006767F7">
              <w:rPr>
                <w:rFonts w:asciiTheme="majorHAnsi" w:hAnsiTheme="majorHAnsi" w:cs="Helvetica Light"/>
                <w:color w:val="262626"/>
              </w:rPr>
              <w:t xml:space="preserve">sometime </w:t>
            </w:r>
            <w:r w:rsidR="003E6495" w:rsidRPr="006767F7">
              <w:rPr>
                <w:rFonts w:asciiTheme="majorHAnsi" w:hAnsiTheme="majorHAnsi" w:cs="Helvetica Light"/>
                <w:color w:val="262626"/>
              </w:rPr>
              <w:t>during the current school</w:t>
            </w:r>
            <w:r w:rsidR="005D5D66" w:rsidRPr="006767F7">
              <w:rPr>
                <w:rFonts w:asciiTheme="majorHAnsi" w:hAnsiTheme="majorHAnsi" w:cs="Helvetica Light"/>
                <w:color w:val="262626"/>
              </w:rPr>
              <w:t xml:space="preserve"> year</w:t>
            </w:r>
            <w:r w:rsidR="00AA4019" w:rsidRPr="006767F7">
              <w:rPr>
                <w:rFonts w:asciiTheme="majorHAnsi" w:hAnsiTheme="majorHAnsi" w:cs="Helvetica Light"/>
                <w:color w:val="262626"/>
              </w:rPr>
              <w:t xml:space="preserve">. </w:t>
            </w:r>
          </w:p>
          <w:p w14:paraId="12AB95A9" w14:textId="77777777" w:rsidR="005D5D66" w:rsidRPr="006767F7" w:rsidRDefault="005D5D66" w:rsidP="005D5D66">
            <w:pPr>
              <w:widowControl w:val="0"/>
              <w:autoSpaceDE w:val="0"/>
              <w:autoSpaceDN w:val="0"/>
              <w:adjustRightInd w:val="0"/>
              <w:rPr>
                <w:rFonts w:asciiTheme="majorHAnsi" w:hAnsiTheme="majorHAnsi" w:cs="Helvetica Light"/>
                <w:color w:val="262626"/>
              </w:rPr>
            </w:pPr>
          </w:p>
          <w:p w14:paraId="4A4C72FE" w14:textId="080E464D" w:rsidR="00AA4019" w:rsidRPr="006767F7" w:rsidRDefault="00400A6B" w:rsidP="00934B08">
            <w:pPr>
              <w:widowControl w:val="0"/>
              <w:autoSpaceDE w:val="0"/>
              <w:autoSpaceDN w:val="0"/>
              <w:adjustRightInd w:val="0"/>
              <w:rPr>
                <w:rFonts w:asciiTheme="majorHAnsi" w:hAnsiTheme="majorHAnsi" w:cs="Helvetica Light"/>
                <w:color w:val="262626"/>
              </w:rPr>
            </w:pPr>
            <w:r w:rsidRPr="006767F7">
              <w:rPr>
                <w:rFonts w:asciiTheme="majorHAnsi" w:hAnsiTheme="majorHAnsi" w:cs="Helvetica Light"/>
                <w:color w:val="262626"/>
              </w:rPr>
              <w:t>Defining the lesson’s</w:t>
            </w:r>
            <w:r w:rsidR="00AA4019" w:rsidRPr="006767F7">
              <w:rPr>
                <w:rFonts w:asciiTheme="majorHAnsi" w:hAnsiTheme="majorHAnsi" w:cs="Helvetica Light"/>
                <w:color w:val="262626"/>
              </w:rPr>
              <w:t xml:space="preserve"> learning focus</w:t>
            </w:r>
            <w:r w:rsidRPr="006767F7">
              <w:rPr>
                <w:rFonts w:asciiTheme="majorHAnsi" w:hAnsiTheme="majorHAnsi" w:cs="Helvetica Light"/>
                <w:color w:val="262626"/>
              </w:rPr>
              <w:t xml:space="preserve"> clearly will make it easier to be strategic about selecting and sequencing LATs </w:t>
            </w:r>
            <w:r w:rsidR="00934B08" w:rsidRPr="006767F7">
              <w:rPr>
                <w:rFonts w:asciiTheme="majorHAnsi" w:hAnsiTheme="majorHAnsi" w:cs="Helvetica Light"/>
                <w:color w:val="262626"/>
              </w:rPr>
              <w:t>for</w:t>
            </w:r>
            <w:r w:rsidRPr="006767F7">
              <w:rPr>
                <w:rFonts w:asciiTheme="majorHAnsi" w:hAnsiTheme="majorHAnsi" w:cs="Helvetica Light"/>
                <w:color w:val="262626"/>
              </w:rPr>
              <w:t xml:space="preserve"> the lesson. </w:t>
            </w:r>
            <w:r w:rsidR="009B24DC" w:rsidRPr="006767F7">
              <w:rPr>
                <w:rFonts w:asciiTheme="majorHAnsi" w:hAnsiTheme="majorHAnsi" w:cs="Helvetica Light"/>
                <w:color w:val="262626"/>
              </w:rPr>
              <w:t xml:space="preserve">Please take some time now to </w:t>
            </w:r>
            <w:r w:rsidRPr="006767F7">
              <w:rPr>
                <w:rFonts w:asciiTheme="majorHAnsi" w:hAnsiTheme="majorHAnsi" w:cs="Helvetica Light"/>
                <w:color w:val="262626"/>
              </w:rPr>
              <w:t>*</w:t>
            </w:r>
            <w:r w:rsidR="009B24DC" w:rsidRPr="006767F7">
              <w:rPr>
                <w:rFonts w:asciiTheme="majorHAnsi" w:hAnsiTheme="majorHAnsi" w:cs="Helvetica Light"/>
                <w:color w:val="262626"/>
              </w:rPr>
              <w:t xml:space="preserve">choose realistic learning goals for </w:t>
            </w:r>
            <w:r w:rsidRPr="006767F7">
              <w:rPr>
                <w:rFonts w:asciiTheme="majorHAnsi" w:hAnsiTheme="majorHAnsi" w:cs="Helvetica Light"/>
                <w:color w:val="262626"/>
              </w:rPr>
              <w:t>the</w:t>
            </w:r>
            <w:r w:rsidR="009B24DC" w:rsidRPr="006767F7">
              <w:rPr>
                <w:rFonts w:asciiTheme="majorHAnsi" w:hAnsiTheme="majorHAnsi" w:cs="Helvetica Light"/>
                <w:color w:val="262626"/>
              </w:rPr>
              <w:t xml:space="preserve"> lesson. </w:t>
            </w:r>
            <w:r w:rsidR="0007021F" w:rsidRPr="006767F7">
              <w:rPr>
                <w:rFonts w:asciiTheme="majorHAnsi" w:hAnsiTheme="majorHAnsi" w:cs="Helvetica Light"/>
                <w:color w:val="262626"/>
              </w:rPr>
              <w:t xml:space="preserve"> The learning goals may be content and/or skill-based. </w:t>
            </w:r>
            <w:r w:rsidR="00D749FE" w:rsidRPr="006767F7">
              <w:rPr>
                <w:rFonts w:asciiTheme="majorHAnsi" w:hAnsiTheme="majorHAnsi" w:cs="Helvetica Light"/>
                <w:color w:val="262626"/>
              </w:rPr>
              <w:t xml:space="preserve">You can begin </w:t>
            </w:r>
            <w:r w:rsidR="00934B08" w:rsidRPr="006767F7">
              <w:rPr>
                <w:rFonts w:asciiTheme="majorHAnsi" w:hAnsiTheme="majorHAnsi" w:cs="Helvetica Light"/>
                <w:color w:val="262626"/>
              </w:rPr>
              <w:t xml:space="preserve">to select learning goals </w:t>
            </w:r>
            <w:r w:rsidR="00D749FE" w:rsidRPr="006767F7">
              <w:rPr>
                <w:rFonts w:asciiTheme="majorHAnsi" w:hAnsiTheme="majorHAnsi" w:cs="Helvetica Light"/>
                <w:color w:val="262626"/>
              </w:rPr>
              <w:t xml:space="preserve">with your school’s curriculum scope and sequence, your state’s required curriculum, or with guidance from your </w:t>
            </w:r>
            <w:r w:rsidRPr="006767F7">
              <w:rPr>
                <w:rFonts w:asciiTheme="majorHAnsi" w:hAnsiTheme="majorHAnsi" w:cs="Helvetica Light"/>
                <w:color w:val="262626"/>
              </w:rPr>
              <w:t>mentors</w:t>
            </w:r>
            <w:r w:rsidR="00D749FE" w:rsidRPr="006767F7">
              <w:rPr>
                <w:rFonts w:asciiTheme="majorHAnsi" w:hAnsiTheme="majorHAnsi" w:cs="Helvetica Light"/>
                <w:color w:val="262626"/>
              </w:rPr>
              <w:t xml:space="preserve">. </w:t>
            </w:r>
          </w:p>
        </w:tc>
      </w:tr>
      <w:tr w:rsidR="00AA4019" w:rsidRPr="006767F7" w14:paraId="5629CAE9" w14:textId="77777777" w:rsidTr="00061020">
        <w:tc>
          <w:tcPr>
            <w:tcW w:w="2628" w:type="dxa"/>
          </w:tcPr>
          <w:p w14:paraId="60E01E2B" w14:textId="61AD1EF2" w:rsidR="00AA4019" w:rsidRPr="006767F7" w:rsidRDefault="006767F7" w:rsidP="00D749FE">
            <w:pPr>
              <w:rPr>
                <w:rFonts w:asciiTheme="majorHAnsi" w:hAnsiTheme="majorHAnsi"/>
                <w:noProof/>
              </w:rPr>
            </w:pPr>
            <w:r w:rsidRPr="006767F7">
              <w:rPr>
                <w:rFonts w:asciiTheme="majorHAnsi" w:hAnsiTheme="majorHAnsi"/>
                <w:noProof/>
              </w:rPr>
              <w:lastRenderedPageBreak/>
              <w:drawing>
                <wp:inline distT="0" distB="0" distL="0" distR="0" wp14:anchorId="49891C08" wp14:editId="2C052AE3">
                  <wp:extent cx="1531620" cy="8616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31620" cy="861695"/>
                          </a:xfrm>
                          <a:prstGeom prst="rect">
                            <a:avLst/>
                          </a:prstGeom>
                        </pic:spPr>
                      </pic:pic>
                    </a:graphicData>
                  </a:graphic>
                </wp:inline>
              </w:drawing>
            </w:r>
          </w:p>
        </w:tc>
        <w:tc>
          <w:tcPr>
            <w:tcW w:w="6228" w:type="dxa"/>
            <w:shd w:val="clear" w:color="auto" w:fill="auto"/>
          </w:tcPr>
          <w:p w14:paraId="10F24B3D" w14:textId="5D4B00FB" w:rsidR="00AA4019" w:rsidRPr="006767F7" w:rsidRDefault="0013515C" w:rsidP="00D749FE">
            <w:pPr>
              <w:widowControl w:val="0"/>
              <w:autoSpaceDE w:val="0"/>
              <w:autoSpaceDN w:val="0"/>
              <w:adjustRightInd w:val="0"/>
              <w:rPr>
                <w:rFonts w:asciiTheme="majorHAnsi" w:hAnsiTheme="majorHAnsi" w:cs="Helvetica Light"/>
                <w:color w:val="262626"/>
              </w:rPr>
            </w:pPr>
            <w:r w:rsidRPr="006767F7">
              <w:rPr>
                <w:rFonts w:asciiTheme="majorHAnsi" w:hAnsiTheme="majorHAnsi" w:cs="Helvetica Light"/>
                <w:color w:val="262626"/>
              </w:rPr>
              <w:t>Recall that in the previous module</w:t>
            </w:r>
            <w:r w:rsidR="00004E12" w:rsidRPr="006767F7">
              <w:rPr>
                <w:rFonts w:asciiTheme="majorHAnsi" w:hAnsiTheme="majorHAnsi" w:cs="Helvetica Light"/>
                <w:color w:val="262626"/>
              </w:rPr>
              <w:t>,</w:t>
            </w:r>
            <w:r w:rsidR="00AA4019" w:rsidRPr="006767F7">
              <w:rPr>
                <w:rFonts w:asciiTheme="majorHAnsi" w:hAnsiTheme="majorHAnsi" w:cs="Helvetica Light"/>
                <w:color w:val="262626"/>
              </w:rPr>
              <w:t xml:space="preserve"> you learned that </w:t>
            </w:r>
            <w:r w:rsidRPr="006767F7">
              <w:rPr>
                <w:rFonts w:asciiTheme="majorHAnsi" w:hAnsiTheme="majorHAnsi" w:cs="Helvetica Light"/>
                <w:color w:val="262626"/>
              </w:rPr>
              <w:t>LATs are</w:t>
            </w:r>
            <w:r w:rsidR="00AA4019" w:rsidRPr="006767F7">
              <w:rPr>
                <w:rFonts w:asciiTheme="majorHAnsi" w:hAnsiTheme="majorHAnsi" w:cs="Helvetica Light"/>
                <w:color w:val="262626"/>
              </w:rPr>
              <w:t xml:space="preserve"> building blocks of lesson</w:t>
            </w:r>
            <w:r w:rsidRPr="006767F7">
              <w:rPr>
                <w:rFonts w:asciiTheme="majorHAnsi" w:hAnsiTheme="majorHAnsi" w:cs="Helvetica Light"/>
                <w:color w:val="262626"/>
              </w:rPr>
              <w:t>s that</w:t>
            </w:r>
            <w:r w:rsidR="00AA4019" w:rsidRPr="006767F7">
              <w:rPr>
                <w:rFonts w:asciiTheme="majorHAnsi" w:hAnsiTheme="majorHAnsi" w:cs="Helvetica Light"/>
                <w:color w:val="262626"/>
              </w:rPr>
              <w:t xml:space="preserve"> can be combined and sequenced in different ways</w:t>
            </w:r>
            <w:r w:rsidRPr="006767F7">
              <w:rPr>
                <w:rFonts w:asciiTheme="majorHAnsi" w:hAnsiTheme="majorHAnsi" w:cs="Helvetica Light"/>
                <w:color w:val="262626"/>
              </w:rPr>
              <w:t>. These different combinations and sequences</w:t>
            </w:r>
            <w:r w:rsidR="00AA4019" w:rsidRPr="006767F7">
              <w:rPr>
                <w:rFonts w:asciiTheme="majorHAnsi" w:hAnsiTheme="majorHAnsi" w:cs="Helvetica Light"/>
                <w:color w:val="262626"/>
              </w:rPr>
              <w:t xml:space="preserve"> result in different learning experiences</w:t>
            </w:r>
            <w:r w:rsidR="005625DD" w:rsidRPr="006767F7">
              <w:rPr>
                <w:rFonts w:asciiTheme="majorHAnsi" w:hAnsiTheme="majorHAnsi" w:cs="Helvetica Light"/>
                <w:color w:val="262626"/>
              </w:rPr>
              <w:t xml:space="preserve"> for students</w:t>
            </w:r>
            <w:r w:rsidR="00AA4019" w:rsidRPr="006767F7">
              <w:rPr>
                <w:rFonts w:asciiTheme="majorHAnsi" w:hAnsiTheme="majorHAnsi" w:cs="Helvetica Light"/>
                <w:color w:val="262626"/>
              </w:rPr>
              <w:t xml:space="preserve">.  While considering all possible LATs and technologies </w:t>
            </w:r>
            <w:r w:rsidR="005625DD" w:rsidRPr="006767F7">
              <w:rPr>
                <w:rFonts w:asciiTheme="majorHAnsi" w:hAnsiTheme="majorHAnsi" w:cs="Helvetica Light"/>
                <w:color w:val="262626"/>
              </w:rPr>
              <w:t xml:space="preserve">for a particular lesson plan </w:t>
            </w:r>
            <w:r w:rsidR="00AA4019" w:rsidRPr="006767F7">
              <w:rPr>
                <w:rFonts w:asciiTheme="majorHAnsi" w:hAnsiTheme="majorHAnsi" w:cs="Helvetica Light"/>
                <w:color w:val="262626"/>
              </w:rPr>
              <w:t>can be exciting, it can also be daunting – particularly for novice teachers. How, then, can you determine which LATs "fit" best in each curriculum-based lesson, project, or unit?  </w:t>
            </w:r>
          </w:p>
          <w:p w14:paraId="3A3D210D" w14:textId="77777777" w:rsidR="00AA4019" w:rsidRPr="006767F7" w:rsidRDefault="00AA4019" w:rsidP="00D749FE">
            <w:pPr>
              <w:widowControl w:val="0"/>
              <w:autoSpaceDE w:val="0"/>
              <w:autoSpaceDN w:val="0"/>
              <w:adjustRightInd w:val="0"/>
              <w:rPr>
                <w:rFonts w:asciiTheme="majorHAnsi" w:hAnsiTheme="majorHAnsi" w:cs="Helvetica Light"/>
                <w:color w:val="262626"/>
              </w:rPr>
            </w:pPr>
          </w:p>
        </w:tc>
      </w:tr>
      <w:tr w:rsidR="00AA4019" w:rsidRPr="006767F7" w14:paraId="4088F8F4" w14:textId="77777777" w:rsidTr="00061020">
        <w:tc>
          <w:tcPr>
            <w:tcW w:w="2628" w:type="dxa"/>
          </w:tcPr>
          <w:p w14:paraId="1C5A28A9" w14:textId="61E29076" w:rsidR="00AA4019" w:rsidRPr="006767F7" w:rsidRDefault="006767F7" w:rsidP="00D749FE">
            <w:pPr>
              <w:rPr>
                <w:rFonts w:asciiTheme="majorHAnsi" w:hAnsiTheme="majorHAnsi"/>
                <w:noProof/>
              </w:rPr>
            </w:pPr>
            <w:r w:rsidRPr="006767F7">
              <w:rPr>
                <w:rFonts w:asciiTheme="majorHAnsi" w:hAnsiTheme="majorHAnsi"/>
                <w:noProof/>
              </w:rPr>
              <w:drawing>
                <wp:inline distT="0" distB="0" distL="0" distR="0" wp14:anchorId="4BCCF960" wp14:editId="1187B10B">
                  <wp:extent cx="1531620" cy="8616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31620" cy="861695"/>
                          </a:xfrm>
                          <a:prstGeom prst="rect">
                            <a:avLst/>
                          </a:prstGeom>
                        </pic:spPr>
                      </pic:pic>
                    </a:graphicData>
                  </a:graphic>
                </wp:inline>
              </w:drawing>
            </w:r>
          </w:p>
          <w:p w14:paraId="49D690F8" w14:textId="77777777" w:rsidR="00AA4019" w:rsidRPr="006767F7" w:rsidRDefault="00AA4019" w:rsidP="00D749FE">
            <w:pPr>
              <w:rPr>
                <w:rFonts w:asciiTheme="majorHAnsi" w:hAnsiTheme="majorHAnsi"/>
                <w:noProof/>
              </w:rPr>
            </w:pPr>
          </w:p>
          <w:p w14:paraId="2EAFFBEC" w14:textId="7C28F59F" w:rsidR="00467494" w:rsidRPr="006767F7" w:rsidRDefault="006767F7" w:rsidP="00D749FE">
            <w:pPr>
              <w:rPr>
                <w:rFonts w:asciiTheme="majorHAnsi" w:hAnsiTheme="majorHAnsi"/>
                <w:noProof/>
              </w:rPr>
            </w:pPr>
            <w:r w:rsidRPr="006767F7">
              <w:rPr>
                <w:rFonts w:asciiTheme="majorHAnsi" w:hAnsiTheme="majorHAnsi"/>
                <w:noProof/>
              </w:rPr>
              <w:drawing>
                <wp:inline distT="0" distB="0" distL="0" distR="0" wp14:anchorId="4A63BFC2" wp14:editId="6FC05E00">
                  <wp:extent cx="1531620" cy="8616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31620" cy="861695"/>
                          </a:xfrm>
                          <a:prstGeom prst="rect">
                            <a:avLst/>
                          </a:prstGeom>
                        </pic:spPr>
                      </pic:pic>
                    </a:graphicData>
                  </a:graphic>
                </wp:inline>
              </w:drawing>
            </w:r>
          </w:p>
          <w:p w14:paraId="47844F10" w14:textId="1A603BD4" w:rsidR="00467494" w:rsidRPr="006767F7" w:rsidRDefault="00467494" w:rsidP="006C6115">
            <w:pPr>
              <w:rPr>
                <w:rFonts w:asciiTheme="majorHAnsi" w:hAnsiTheme="majorHAnsi"/>
                <w:noProof/>
              </w:rPr>
            </w:pPr>
          </w:p>
        </w:tc>
        <w:tc>
          <w:tcPr>
            <w:tcW w:w="6228" w:type="dxa"/>
            <w:shd w:val="clear" w:color="auto" w:fill="auto"/>
          </w:tcPr>
          <w:p w14:paraId="20D0DA5A" w14:textId="77777777" w:rsidR="006767F7" w:rsidRDefault="00AA4019" w:rsidP="00D749FE">
            <w:pPr>
              <w:widowControl w:val="0"/>
              <w:autoSpaceDE w:val="0"/>
              <w:autoSpaceDN w:val="0"/>
              <w:adjustRightInd w:val="0"/>
              <w:rPr>
                <w:rFonts w:asciiTheme="majorHAnsi" w:hAnsiTheme="majorHAnsi" w:cs="Helvetica Light"/>
                <w:color w:val="262626"/>
              </w:rPr>
            </w:pPr>
            <w:r w:rsidRPr="006767F7">
              <w:rPr>
                <w:rFonts w:asciiTheme="majorHAnsi" w:hAnsiTheme="majorHAnsi" w:cs="Helvetica Light"/>
                <w:color w:val="262626"/>
              </w:rPr>
              <w:t xml:space="preserve">There are, of course, multiple learning activities that can “fit” a particular instructional plan. </w:t>
            </w:r>
          </w:p>
          <w:p w14:paraId="74478543" w14:textId="77777777" w:rsidR="006767F7" w:rsidRDefault="006767F7" w:rsidP="00D749FE">
            <w:pPr>
              <w:widowControl w:val="0"/>
              <w:autoSpaceDE w:val="0"/>
              <w:autoSpaceDN w:val="0"/>
              <w:adjustRightInd w:val="0"/>
              <w:rPr>
                <w:rFonts w:asciiTheme="majorHAnsi" w:hAnsiTheme="majorHAnsi" w:cs="Helvetica Light"/>
                <w:color w:val="262626"/>
              </w:rPr>
            </w:pPr>
          </w:p>
          <w:p w14:paraId="76D051B9" w14:textId="77777777" w:rsidR="006767F7" w:rsidRDefault="006767F7" w:rsidP="00D749FE">
            <w:pPr>
              <w:widowControl w:val="0"/>
              <w:autoSpaceDE w:val="0"/>
              <w:autoSpaceDN w:val="0"/>
              <w:adjustRightInd w:val="0"/>
              <w:rPr>
                <w:rFonts w:asciiTheme="majorHAnsi" w:hAnsiTheme="majorHAnsi" w:cs="Helvetica Light"/>
                <w:color w:val="262626"/>
              </w:rPr>
            </w:pPr>
          </w:p>
          <w:p w14:paraId="30DC261C" w14:textId="77777777" w:rsidR="006767F7" w:rsidRDefault="006767F7" w:rsidP="00D749FE">
            <w:pPr>
              <w:widowControl w:val="0"/>
              <w:autoSpaceDE w:val="0"/>
              <w:autoSpaceDN w:val="0"/>
              <w:adjustRightInd w:val="0"/>
              <w:rPr>
                <w:rFonts w:asciiTheme="majorHAnsi" w:hAnsiTheme="majorHAnsi" w:cs="Helvetica Light"/>
                <w:color w:val="262626"/>
              </w:rPr>
            </w:pPr>
          </w:p>
          <w:p w14:paraId="39D9F1E7" w14:textId="075573C8" w:rsidR="00AA4019" w:rsidRPr="006767F7" w:rsidRDefault="00AA4019" w:rsidP="00D749FE">
            <w:pPr>
              <w:widowControl w:val="0"/>
              <w:autoSpaceDE w:val="0"/>
              <w:autoSpaceDN w:val="0"/>
              <w:adjustRightInd w:val="0"/>
              <w:rPr>
                <w:rFonts w:asciiTheme="majorHAnsi" w:hAnsiTheme="majorHAnsi" w:cs="Helvetica Light"/>
                <w:color w:val="262626"/>
              </w:rPr>
            </w:pPr>
            <w:r w:rsidRPr="006767F7">
              <w:rPr>
                <w:rFonts w:asciiTheme="majorHAnsi" w:hAnsiTheme="majorHAnsi" w:cs="Helvetica Light"/>
                <w:color w:val="262626"/>
              </w:rPr>
              <w:t xml:space="preserve">Finding “the best fit” involves considering several dimensions of that plan. </w:t>
            </w:r>
            <w:r w:rsidR="006C6115" w:rsidRPr="006767F7">
              <w:rPr>
                <w:rFonts w:asciiTheme="majorHAnsi" w:hAnsiTheme="majorHAnsi" w:cs="Helvetica Light"/>
                <w:color w:val="262626"/>
              </w:rPr>
              <w:t>*</w:t>
            </w:r>
            <w:r w:rsidRPr="006767F7">
              <w:rPr>
                <w:rFonts w:asciiTheme="majorHAnsi" w:hAnsiTheme="majorHAnsi" w:cs="Helvetica Light"/>
                <w:color w:val="262626"/>
              </w:rPr>
              <w:t xml:space="preserve">One key determinant is pedagogical stance. </w:t>
            </w:r>
            <w:r w:rsidR="006C6115" w:rsidRPr="006767F7">
              <w:rPr>
                <w:rFonts w:asciiTheme="majorHAnsi" w:hAnsiTheme="majorHAnsi" w:cs="Helvetica Light"/>
                <w:color w:val="262626"/>
              </w:rPr>
              <w:t>For example, i</w:t>
            </w:r>
            <w:r w:rsidRPr="006767F7">
              <w:rPr>
                <w:rFonts w:asciiTheme="majorHAnsi" w:hAnsiTheme="majorHAnsi" w:cs="Helvetica Light"/>
                <w:color w:val="262626"/>
              </w:rPr>
              <w:t xml:space="preserve">f you believe strongly that an inquiry orientation to teaching is the optimal approach, </w:t>
            </w:r>
            <w:r w:rsidR="006C6115" w:rsidRPr="006767F7">
              <w:rPr>
                <w:rFonts w:asciiTheme="majorHAnsi" w:hAnsiTheme="majorHAnsi" w:cs="Helvetica Light"/>
                <w:color w:val="262626"/>
              </w:rPr>
              <w:t>t</w:t>
            </w:r>
            <w:r w:rsidRPr="006767F7">
              <w:rPr>
                <w:rFonts w:asciiTheme="majorHAnsi" w:hAnsiTheme="majorHAnsi" w:cs="Helvetica Light"/>
                <w:color w:val="262626"/>
              </w:rPr>
              <w:t xml:space="preserve">his </w:t>
            </w:r>
            <w:r w:rsidR="00D749FE" w:rsidRPr="006767F7">
              <w:rPr>
                <w:rFonts w:asciiTheme="majorHAnsi" w:hAnsiTheme="majorHAnsi" w:cs="Helvetica Light"/>
                <w:color w:val="262626"/>
              </w:rPr>
              <w:t>may guide you to a specific set</w:t>
            </w:r>
            <w:r w:rsidR="00400AA6" w:rsidRPr="006767F7">
              <w:rPr>
                <w:rFonts w:asciiTheme="majorHAnsi" w:hAnsiTheme="majorHAnsi" w:cs="Helvetica Light"/>
                <w:color w:val="262626"/>
              </w:rPr>
              <w:t xml:space="preserve"> of </w:t>
            </w:r>
            <w:r w:rsidRPr="006767F7">
              <w:rPr>
                <w:rFonts w:asciiTheme="majorHAnsi" w:hAnsiTheme="majorHAnsi" w:cs="Helvetica Light"/>
                <w:color w:val="262626"/>
              </w:rPr>
              <w:t>possible learning activity types</w:t>
            </w:r>
            <w:r w:rsidR="006C6115" w:rsidRPr="006767F7">
              <w:rPr>
                <w:rFonts w:asciiTheme="majorHAnsi" w:hAnsiTheme="majorHAnsi" w:cs="Helvetica Light"/>
                <w:color w:val="262626"/>
              </w:rPr>
              <w:t>.</w:t>
            </w:r>
            <w:r w:rsidR="004F243B" w:rsidRPr="006767F7">
              <w:rPr>
                <w:rFonts w:asciiTheme="majorHAnsi" w:hAnsiTheme="majorHAnsi" w:cs="Helvetica Light"/>
                <w:color w:val="262626"/>
              </w:rPr>
              <w:t xml:space="preserve"> However, i</w:t>
            </w:r>
            <w:r w:rsidRPr="006767F7">
              <w:rPr>
                <w:rFonts w:asciiTheme="majorHAnsi" w:hAnsiTheme="majorHAnsi" w:cs="Helvetica Light"/>
                <w:color w:val="262626"/>
              </w:rPr>
              <w:t>f you are more eclectic in your approach to teaching, there will be more LATs from which to choose for each lesson that you plan.</w:t>
            </w:r>
          </w:p>
          <w:p w14:paraId="792203A1" w14:textId="77777777" w:rsidR="00AA4019" w:rsidRPr="006767F7" w:rsidRDefault="00AA4019" w:rsidP="00D749FE">
            <w:pPr>
              <w:widowControl w:val="0"/>
              <w:autoSpaceDE w:val="0"/>
              <w:autoSpaceDN w:val="0"/>
              <w:adjustRightInd w:val="0"/>
              <w:rPr>
                <w:rFonts w:asciiTheme="majorHAnsi" w:hAnsiTheme="majorHAnsi" w:cs="Helvetica Light"/>
                <w:color w:val="262626"/>
              </w:rPr>
            </w:pPr>
          </w:p>
          <w:p w14:paraId="28F23A17" w14:textId="41E30EC0" w:rsidR="00AA4019" w:rsidRPr="006767F7" w:rsidRDefault="00AA4019" w:rsidP="00D749FE">
            <w:pPr>
              <w:widowControl w:val="0"/>
              <w:autoSpaceDE w:val="0"/>
              <w:autoSpaceDN w:val="0"/>
              <w:adjustRightInd w:val="0"/>
              <w:rPr>
                <w:rFonts w:asciiTheme="majorHAnsi" w:hAnsiTheme="majorHAnsi" w:cs="Helvetica Light"/>
                <w:color w:val="262626"/>
              </w:rPr>
            </w:pPr>
            <w:r w:rsidRPr="006767F7">
              <w:rPr>
                <w:rFonts w:asciiTheme="majorHAnsi" w:hAnsiTheme="majorHAnsi" w:cs="Helvetica Light"/>
                <w:color w:val="262626"/>
              </w:rPr>
              <w:t xml:space="preserve">Another key determinant is the classroom context in which you are working. Teachers </w:t>
            </w:r>
            <w:r w:rsidR="006C6115" w:rsidRPr="006767F7">
              <w:rPr>
                <w:rFonts w:asciiTheme="majorHAnsi" w:hAnsiTheme="majorHAnsi" w:cs="Helvetica Light"/>
                <w:color w:val="262626"/>
              </w:rPr>
              <w:t xml:space="preserve">consider the students, the classroom, the school, and the community when planning. </w:t>
            </w:r>
            <w:r w:rsidRPr="006767F7">
              <w:rPr>
                <w:rFonts w:asciiTheme="majorHAnsi" w:hAnsiTheme="majorHAnsi" w:cs="Helvetica Light"/>
                <w:color w:val="262626"/>
              </w:rPr>
              <w:t xml:space="preserve">It is </w:t>
            </w:r>
            <w:r w:rsidR="006C6115" w:rsidRPr="006767F7">
              <w:rPr>
                <w:rFonts w:asciiTheme="majorHAnsi" w:hAnsiTheme="majorHAnsi" w:cs="Helvetica Light"/>
                <w:color w:val="262626"/>
              </w:rPr>
              <w:t>important</w:t>
            </w:r>
            <w:r w:rsidRPr="006767F7">
              <w:rPr>
                <w:rFonts w:asciiTheme="majorHAnsi" w:hAnsiTheme="majorHAnsi" w:cs="Helvetica Light"/>
                <w:color w:val="262626"/>
              </w:rPr>
              <w:t xml:space="preserve"> to consider as many </w:t>
            </w:r>
            <w:r w:rsidR="006C6115" w:rsidRPr="006767F7">
              <w:rPr>
                <w:rFonts w:asciiTheme="majorHAnsi" w:hAnsiTheme="majorHAnsi" w:cs="Helvetica Light"/>
                <w:color w:val="262626"/>
              </w:rPr>
              <w:t>contextual aspects</w:t>
            </w:r>
            <w:r w:rsidRPr="006767F7">
              <w:rPr>
                <w:rFonts w:asciiTheme="majorHAnsi" w:hAnsiTheme="majorHAnsi" w:cs="Helvetica Light"/>
                <w:color w:val="262626"/>
              </w:rPr>
              <w:t xml:space="preserve"> in your planning as possible.</w:t>
            </w:r>
          </w:p>
          <w:p w14:paraId="6FAB4EE8" w14:textId="77777777" w:rsidR="00AA4019" w:rsidRPr="006767F7" w:rsidRDefault="00AA4019" w:rsidP="00D749FE">
            <w:pPr>
              <w:widowControl w:val="0"/>
              <w:autoSpaceDE w:val="0"/>
              <w:autoSpaceDN w:val="0"/>
              <w:adjustRightInd w:val="0"/>
              <w:rPr>
                <w:rFonts w:asciiTheme="majorHAnsi" w:hAnsiTheme="majorHAnsi" w:cs="Helvetica Light"/>
                <w:color w:val="262626"/>
              </w:rPr>
            </w:pPr>
          </w:p>
          <w:p w14:paraId="19FF1039" w14:textId="751C37AA" w:rsidR="00AA4019" w:rsidRPr="006767F7" w:rsidRDefault="006C6115" w:rsidP="00D749FE">
            <w:pPr>
              <w:widowControl w:val="0"/>
              <w:autoSpaceDE w:val="0"/>
              <w:autoSpaceDN w:val="0"/>
              <w:adjustRightInd w:val="0"/>
              <w:rPr>
                <w:rFonts w:asciiTheme="majorHAnsi" w:hAnsiTheme="majorHAnsi" w:cs="Helvetica Light"/>
                <w:color w:val="262626"/>
              </w:rPr>
            </w:pPr>
            <w:r w:rsidRPr="006767F7">
              <w:rPr>
                <w:rFonts w:asciiTheme="majorHAnsi" w:hAnsiTheme="majorHAnsi" w:cs="Helvetica Light"/>
                <w:color w:val="262626"/>
              </w:rPr>
              <w:t>C</w:t>
            </w:r>
            <w:r w:rsidR="00AA4019" w:rsidRPr="006767F7">
              <w:rPr>
                <w:rFonts w:asciiTheme="majorHAnsi" w:hAnsiTheme="majorHAnsi" w:cs="Helvetica Light"/>
                <w:color w:val="262626"/>
              </w:rPr>
              <w:t xml:space="preserve">onsider </w:t>
            </w:r>
            <w:r w:rsidRPr="006767F7">
              <w:rPr>
                <w:rFonts w:asciiTheme="majorHAnsi" w:hAnsiTheme="majorHAnsi" w:cs="Helvetica Light"/>
                <w:color w:val="262626"/>
              </w:rPr>
              <w:t xml:space="preserve">also </w:t>
            </w:r>
            <w:r w:rsidR="00AA4019" w:rsidRPr="006767F7">
              <w:rPr>
                <w:rFonts w:asciiTheme="majorHAnsi" w:hAnsiTheme="majorHAnsi" w:cs="Helvetica Light"/>
                <w:color w:val="262626"/>
              </w:rPr>
              <w:t xml:space="preserve">the particular planning models and learning activities introduced in your teaching methods courses. How </w:t>
            </w:r>
            <w:r w:rsidR="004F243B" w:rsidRPr="006767F7">
              <w:rPr>
                <w:rFonts w:asciiTheme="majorHAnsi" w:hAnsiTheme="majorHAnsi" w:cs="Helvetica Light"/>
                <w:color w:val="262626"/>
              </w:rPr>
              <w:t>can</w:t>
            </w:r>
            <w:r w:rsidR="00AA4019" w:rsidRPr="006767F7">
              <w:rPr>
                <w:rFonts w:asciiTheme="majorHAnsi" w:hAnsiTheme="majorHAnsi" w:cs="Helvetica Light"/>
                <w:color w:val="262626"/>
              </w:rPr>
              <w:t xml:space="preserve"> these parameters help you to </w:t>
            </w:r>
            <w:r w:rsidR="00467494" w:rsidRPr="006767F7">
              <w:rPr>
                <w:rFonts w:asciiTheme="majorHAnsi" w:hAnsiTheme="majorHAnsi" w:cs="Helvetica Light"/>
                <w:color w:val="262626"/>
              </w:rPr>
              <w:t>choose</w:t>
            </w:r>
            <w:r w:rsidR="00AA4019" w:rsidRPr="006767F7">
              <w:rPr>
                <w:rFonts w:asciiTheme="majorHAnsi" w:hAnsiTheme="majorHAnsi" w:cs="Helvetica Light"/>
                <w:color w:val="262626"/>
              </w:rPr>
              <w:t xml:space="preserve"> the </w:t>
            </w:r>
            <w:r w:rsidR="00847F43" w:rsidRPr="006767F7">
              <w:rPr>
                <w:rFonts w:asciiTheme="majorHAnsi" w:hAnsiTheme="majorHAnsi" w:cs="Helvetica Light"/>
                <w:color w:val="262626"/>
              </w:rPr>
              <w:t xml:space="preserve">optimal </w:t>
            </w:r>
            <w:r w:rsidR="00AA4019" w:rsidRPr="006767F7">
              <w:rPr>
                <w:rFonts w:asciiTheme="majorHAnsi" w:hAnsiTheme="majorHAnsi" w:cs="Helvetica Light"/>
                <w:color w:val="262626"/>
              </w:rPr>
              <w:t>selection of learning activity types</w:t>
            </w:r>
            <w:r w:rsidR="00847F43" w:rsidRPr="006767F7">
              <w:rPr>
                <w:rFonts w:asciiTheme="majorHAnsi" w:hAnsiTheme="majorHAnsi" w:cs="Helvetica Light"/>
                <w:color w:val="262626"/>
              </w:rPr>
              <w:t xml:space="preserve"> for the lesson that you are planning</w:t>
            </w:r>
            <w:r w:rsidR="00AA4019" w:rsidRPr="006767F7">
              <w:rPr>
                <w:rFonts w:asciiTheme="majorHAnsi" w:hAnsiTheme="majorHAnsi" w:cs="Helvetica Light"/>
                <w:color w:val="262626"/>
              </w:rPr>
              <w:t>?</w:t>
            </w:r>
          </w:p>
          <w:p w14:paraId="691E0A96" w14:textId="77777777" w:rsidR="00AA4019" w:rsidRPr="006767F7" w:rsidRDefault="00AA4019" w:rsidP="00D749FE">
            <w:pPr>
              <w:widowControl w:val="0"/>
              <w:autoSpaceDE w:val="0"/>
              <w:autoSpaceDN w:val="0"/>
              <w:adjustRightInd w:val="0"/>
              <w:rPr>
                <w:rFonts w:asciiTheme="majorHAnsi" w:hAnsiTheme="majorHAnsi" w:cs="Helvetica Light"/>
                <w:color w:val="262626"/>
              </w:rPr>
            </w:pPr>
          </w:p>
        </w:tc>
      </w:tr>
      <w:tr w:rsidR="00672F91" w:rsidRPr="006767F7" w14:paraId="41FD1273" w14:textId="77777777" w:rsidTr="00061020">
        <w:tc>
          <w:tcPr>
            <w:tcW w:w="2628" w:type="dxa"/>
          </w:tcPr>
          <w:p w14:paraId="589B58F5" w14:textId="6DE84603" w:rsidR="00672F91" w:rsidRPr="006767F7" w:rsidRDefault="006767F7" w:rsidP="00672F91">
            <w:pPr>
              <w:rPr>
                <w:rFonts w:asciiTheme="majorHAnsi" w:hAnsiTheme="majorHAnsi"/>
                <w:noProof/>
              </w:rPr>
            </w:pPr>
            <w:r>
              <w:rPr>
                <w:rFonts w:asciiTheme="majorHAnsi" w:hAnsiTheme="majorHAnsi"/>
                <w:noProof/>
              </w:rPr>
              <w:drawing>
                <wp:inline distT="0" distB="0" distL="0" distR="0" wp14:anchorId="02D2D1DC" wp14:editId="4F57C449">
                  <wp:extent cx="1531620" cy="8616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6-03-02 at 3.37.11 PM.png"/>
                          <pic:cNvPicPr/>
                        </pic:nvPicPr>
                        <pic:blipFill>
                          <a:blip r:embed="rId12">
                            <a:extLst>
                              <a:ext uri="{28A0092B-C50C-407E-A947-70E740481C1C}">
                                <a14:useLocalDpi xmlns:a14="http://schemas.microsoft.com/office/drawing/2010/main" val="0"/>
                              </a:ext>
                            </a:extLst>
                          </a:blip>
                          <a:stretch>
                            <a:fillRect/>
                          </a:stretch>
                        </pic:blipFill>
                        <pic:spPr>
                          <a:xfrm>
                            <a:off x="0" y="0"/>
                            <a:ext cx="1531620" cy="861695"/>
                          </a:xfrm>
                          <a:prstGeom prst="rect">
                            <a:avLst/>
                          </a:prstGeom>
                        </pic:spPr>
                      </pic:pic>
                    </a:graphicData>
                  </a:graphic>
                </wp:inline>
              </w:drawing>
            </w:r>
          </w:p>
        </w:tc>
        <w:tc>
          <w:tcPr>
            <w:tcW w:w="6228" w:type="dxa"/>
            <w:shd w:val="clear" w:color="auto" w:fill="auto"/>
          </w:tcPr>
          <w:p w14:paraId="66EB7961" w14:textId="77777777" w:rsidR="00672F91" w:rsidRDefault="00672F91" w:rsidP="004F243B">
            <w:pPr>
              <w:widowControl w:val="0"/>
              <w:autoSpaceDE w:val="0"/>
              <w:autoSpaceDN w:val="0"/>
              <w:adjustRightInd w:val="0"/>
              <w:rPr>
                <w:rFonts w:asciiTheme="majorHAnsi" w:hAnsiTheme="majorHAnsi" w:cs="Open Sans Light"/>
                <w:color w:val="1A1A1A"/>
              </w:rPr>
            </w:pPr>
            <w:r w:rsidRPr="006767F7">
              <w:rPr>
                <w:rFonts w:asciiTheme="majorHAnsi" w:hAnsiTheme="majorHAnsi" w:cs="Open Sans Light"/>
                <w:color w:val="1A1A1A"/>
              </w:rPr>
              <w:t xml:space="preserve">Experienced teachers consider a host of contextual </w:t>
            </w:r>
            <w:r w:rsidR="006C6115" w:rsidRPr="006767F7">
              <w:rPr>
                <w:rFonts w:asciiTheme="majorHAnsi" w:hAnsiTheme="majorHAnsi" w:cs="Open Sans Light"/>
                <w:color w:val="1A1A1A"/>
              </w:rPr>
              <w:t>factors</w:t>
            </w:r>
            <w:r w:rsidRPr="006767F7">
              <w:rPr>
                <w:rFonts w:asciiTheme="majorHAnsi" w:hAnsiTheme="majorHAnsi" w:cs="Open Sans Light"/>
                <w:color w:val="1A1A1A"/>
              </w:rPr>
              <w:t xml:space="preserve"> as they plan learning experiences for their students. In this video, Leah discusses</w:t>
            </w:r>
            <w:r w:rsidR="004F243B" w:rsidRPr="006767F7">
              <w:rPr>
                <w:rFonts w:asciiTheme="majorHAnsi" w:hAnsiTheme="majorHAnsi" w:cs="Open Sans Light"/>
                <w:color w:val="1A1A1A"/>
              </w:rPr>
              <w:t xml:space="preserve"> </w:t>
            </w:r>
            <w:r w:rsidR="006C6115" w:rsidRPr="006767F7">
              <w:rPr>
                <w:rFonts w:asciiTheme="majorHAnsi" w:hAnsiTheme="majorHAnsi" w:cs="Open Sans Light"/>
                <w:color w:val="1A1A1A"/>
              </w:rPr>
              <w:t>how she considers context in her planning.</w:t>
            </w:r>
          </w:p>
          <w:p w14:paraId="729C78BE" w14:textId="77777777" w:rsidR="00B339AC" w:rsidRDefault="00B339AC" w:rsidP="004F243B">
            <w:pPr>
              <w:widowControl w:val="0"/>
              <w:autoSpaceDE w:val="0"/>
              <w:autoSpaceDN w:val="0"/>
              <w:adjustRightInd w:val="0"/>
              <w:rPr>
                <w:rFonts w:asciiTheme="majorHAnsi" w:hAnsiTheme="majorHAnsi" w:cs="Open Sans Light"/>
                <w:color w:val="1A1A1A"/>
              </w:rPr>
            </w:pPr>
          </w:p>
          <w:p w14:paraId="77D1108C" w14:textId="77777777" w:rsidR="00B339AC" w:rsidRDefault="00B339AC" w:rsidP="00B339AC">
            <w:pPr>
              <w:widowControl w:val="0"/>
              <w:autoSpaceDE w:val="0"/>
              <w:autoSpaceDN w:val="0"/>
              <w:adjustRightInd w:val="0"/>
              <w:rPr>
                <w:rFonts w:asciiTheme="majorHAnsi" w:hAnsiTheme="majorHAnsi" w:cs="Open Sans Light"/>
                <w:color w:val="1A1A1A"/>
              </w:rPr>
            </w:pPr>
            <w:r>
              <w:rPr>
                <w:rFonts w:asciiTheme="majorHAnsi" w:hAnsiTheme="majorHAnsi" w:cs="Open Sans Light"/>
                <w:color w:val="1A1A1A"/>
              </w:rPr>
              <w:t xml:space="preserve">“You have to consider your students first of all, what your students bring to the classroom because that’s why you’re there, so you have to consider their level in terms of </w:t>
            </w:r>
            <w:r>
              <w:rPr>
                <w:rFonts w:asciiTheme="majorHAnsi" w:hAnsiTheme="majorHAnsi" w:cs="Open Sans Light"/>
                <w:color w:val="1A1A1A"/>
              </w:rPr>
              <w:lastRenderedPageBreak/>
              <w:t>understanding the content, their cognitive level, where they’re at academically, just on that kind of level. That’s probably the first and most important thing.</w:t>
            </w:r>
          </w:p>
          <w:p w14:paraId="2A74D10F" w14:textId="77777777" w:rsidR="00B339AC" w:rsidRDefault="00B339AC" w:rsidP="00B339AC">
            <w:pPr>
              <w:widowControl w:val="0"/>
              <w:autoSpaceDE w:val="0"/>
              <w:autoSpaceDN w:val="0"/>
              <w:adjustRightInd w:val="0"/>
              <w:rPr>
                <w:rFonts w:asciiTheme="majorHAnsi" w:hAnsiTheme="majorHAnsi" w:cs="Open Sans Light"/>
                <w:color w:val="1A1A1A"/>
              </w:rPr>
            </w:pPr>
          </w:p>
          <w:p w14:paraId="5E84EC36" w14:textId="77777777" w:rsidR="00B339AC" w:rsidRDefault="00B339AC" w:rsidP="00B339AC">
            <w:pPr>
              <w:widowControl w:val="0"/>
              <w:autoSpaceDE w:val="0"/>
              <w:autoSpaceDN w:val="0"/>
              <w:adjustRightInd w:val="0"/>
              <w:rPr>
                <w:rFonts w:asciiTheme="majorHAnsi" w:hAnsiTheme="majorHAnsi" w:cs="Open Sans Light"/>
                <w:color w:val="1A1A1A"/>
              </w:rPr>
            </w:pPr>
            <w:r>
              <w:rPr>
                <w:rFonts w:asciiTheme="majorHAnsi" w:hAnsiTheme="majorHAnsi" w:cs="Open Sans Light"/>
                <w:color w:val="1A1A1A"/>
              </w:rPr>
              <w:t>“Part of that would be if you have students who have identified learning needs or behavioral needs. You have to take those into account. If you have students who have specific language needs, you have to take those into account.</w:t>
            </w:r>
          </w:p>
          <w:p w14:paraId="2C66C390" w14:textId="77777777" w:rsidR="00B339AC" w:rsidRDefault="00B339AC" w:rsidP="00B339AC">
            <w:pPr>
              <w:widowControl w:val="0"/>
              <w:autoSpaceDE w:val="0"/>
              <w:autoSpaceDN w:val="0"/>
              <w:adjustRightInd w:val="0"/>
              <w:rPr>
                <w:rFonts w:asciiTheme="majorHAnsi" w:hAnsiTheme="majorHAnsi" w:cs="Open Sans Light"/>
                <w:color w:val="1A1A1A"/>
              </w:rPr>
            </w:pPr>
          </w:p>
          <w:p w14:paraId="7D692D05" w14:textId="77777777" w:rsidR="00B339AC" w:rsidRDefault="00B339AC" w:rsidP="00B339AC">
            <w:pPr>
              <w:widowControl w:val="0"/>
              <w:autoSpaceDE w:val="0"/>
              <w:autoSpaceDN w:val="0"/>
              <w:adjustRightInd w:val="0"/>
              <w:rPr>
                <w:rFonts w:asciiTheme="majorHAnsi" w:hAnsiTheme="majorHAnsi" w:cs="Open Sans Light"/>
                <w:color w:val="1A1A1A"/>
              </w:rPr>
            </w:pPr>
            <w:r>
              <w:rPr>
                <w:rFonts w:asciiTheme="majorHAnsi" w:hAnsiTheme="majorHAnsi" w:cs="Open Sans Light"/>
                <w:color w:val="1A1A1A"/>
              </w:rPr>
              <w:t>“If you have students from a diverse cultural background that might be a minority background, then you need to take that into account.</w:t>
            </w:r>
          </w:p>
          <w:p w14:paraId="46F1247C" w14:textId="77777777" w:rsidR="00B339AC" w:rsidRDefault="00B339AC" w:rsidP="00B339AC">
            <w:pPr>
              <w:widowControl w:val="0"/>
              <w:autoSpaceDE w:val="0"/>
              <w:autoSpaceDN w:val="0"/>
              <w:adjustRightInd w:val="0"/>
              <w:rPr>
                <w:rFonts w:asciiTheme="majorHAnsi" w:hAnsiTheme="majorHAnsi" w:cs="Open Sans Light"/>
                <w:color w:val="1A1A1A"/>
              </w:rPr>
            </w:pPr>
          </w:p>
          <w:p w14:paraId="2C1172B4" w14:textId="77777777" w:rsidR="00B339AC" w:rsidRDefault="00B339AC" w:rsidP="00B339AC">
            <w:pPr>
              <w:widowControl w:val="0"/>
              <w:autoSpaceDE w:val="0"/>
              <w:autoSpaceDN w:val="0"/>
              <w:adjustRightInd w:val="0"/>
              <w:rPr>
                <w:rFonts w:asciiTheme="majorHAnsi" w:hAnsiTheme="majorHAnsi" w:cs="Open Sans Light"/>
                <w:color w:val="1A1A1A"/>
              </w:rPr>
            </w:pPr>
            <w:r>
              <w:rPr>
                <w:rFonts w:asciiTheme="majorHAnsi" w:hAnsiTheme="majorHAnsi" w:cs="Open Sans Light"/>
                <w:color w:val="1A1A1A"/>
              </w:rPr>
              <w:t>“Time is a really big factor that you have to consider. I felt like when I was teaching in independent schools I had more freedom and flexibility that if I wanted a lesson to run long or if I wanted to not do math today and do more math the next day in order to accommodate for something I could do that.</w:t>
            </w:r>
          </w:p>
          <w:p w14:paraId="346A2C12" w14:textId="77777777" w:rsidR="00B339AC" w:rsidRDefault="00B339AC" w:rsidP="00B339AC">
            <w:pPr>
              <w:widowControl w:val="0"/>
              <w:autoSpaceDE w:val="0"/>
              <w:autoSpaceDN w:val="0"/>
              <w:adjustRightInd w:val="0"/>
              <w:rPr>
                <w:rFonts w:asciiTheme="majorHAnsi" w:hAnsiTheme="majorHAnsi" w:cs="Open Sans Light"/>
                <w:color w:val="1A1A1A"/>
              </w:rPr>
            </w:pPr>
          </w:p>
          <w:p w14:paraId="68298FB8" w14:textId="77777777" w:rsidR="00B339AC" w:rsidRDefault="00B339AC" w:rsidP="00B339AC">
            <w:pPr>
              <w:widowControl w:val="0"/>
              <w:autoSpaceDE w:val="0"/>
              <w:autoSpaceDN w:val="0"/>
              <w:adjustRightInd w:val="0"/>
              <w:rPr>
                <w:rFonts w:asciiTheme="majorHAnsi" w:hAnsiTheme="majorHAnsi" w:cs="Open Sans Light"/>
                <w:color w:val="1A1A1A"/>
              </w:rPr>
            </w:pPr>
            <w:r>
              <w:rPr>
                <w:rFonts w:asciiTheme="majorHAnsi" w:hAnsiTheme="majorHAnsi" w:cs="Open Sans Light"/>
                <w:color w:val="1A1A1A"/>
              </w:rPr>
              <w:t>“In the States, that’s not always possible with the high stakes that are attached to the testing now, if you’re in a grade level where science is being tested, you’re going to be expected to do more science and social studies might not have as much attention. Or vice versa.</w:t>
            </w:r>
          </w:p>
          <w:p w14:paraId="1D7B763D" w14:textId="77777777" w:rsidR="00B339AC" w:rsidRDefault="00B339AC" w:rsidP="00B339AC">
            <w:pPr>
              <w:widowControl w:val="0"/>
              <w:autoSpaceDE w:val="0"/>
              <w:autoSpaceDN w:val="0"/>
              <w:adjustRightInd w:val="0"/>
              <w:rPr>
                <w:rFonts w:asciiTheme="majorHAnsi" w:hAnsiTheme="majorHAnsi" w:cs="Open Sans Light"/>
                <w:color w:val="1A1A1A"/>
              </w:rPr>
            </w:pPr>
          </w:p>
          <w:p w14:paraId="2473C752" w14:textId="77777777" w:rsidR="00B339AC" w:rsidRDefault="00B339AC" w:rsidP="00B339AC">
            <w:pPr>
              <w:widowControl w:val="0"/>
              <w:autoSpaceDE w:val="0"/>
              <w:autoSpaceDN w:val="0"/>
              <w:adjustRightInd w:val="0"/>
              <w:rPr>
                <w:rFonts w:asciiTheme="majorHAnsi" w:hAnsiTheme="majorHAnsi" w:cs="Open Sans Light"/>
                <w:color w:val="1A1A1A"/>
              </w:rPr>
            </w:pPr>
            <w:r>
              <w:rPr>
                <w:rFonts w:asciiTheme="majorHAnsi" w:hAnsiTheme="majorHAnsi" w:cs="Open Sans Light"/>
                <w:color w:val="1A1A1A"/>
              </w:rPr>
              <w:t>“Districts will often have set amount of times that you have to spend, two hours in language arts or something like that, that you have to take into account.</w:t>
            </w:r>
          </w:p>
          <w:p w14:paraId="08B2615F" w14:textId="77777777" w:rsidR="00B339AC" w:rsidRDefault="00B339AC" w:rsidP="00B339AC">
            <w:pPr>
              <w:widowControl w:val="0"/>
              <w:autoSpaceDE w:val="0"/>
              <w:autoSpaceDN w:val="0"/>
              <w:adjustRightInd w:val="0"/>
              <w:rPr>
                <w:rFonts w:asciiTheme="majorHAnsi" w:hAnsiTheme="majorHAnsi" w:cs="Open Sans Light"/>
                <w:color w:val="1A1A1A"/>
              </w:rPr>
            </w:pPr>
          </w:p>
          <w:p w14:paraId="3E4E1F0D" w14:textId="77777777" w:rsidR="00B339AC" w:rsidRDefault="00B339AC" w:rsidP="00B339AC">
            <w:pPr>
              <w:widowControl w:val="0"/>
              <w:autoSpaceDE w:val="0"/>
              <w:autoSpaceDN w:val="0"/>
              <w:adjustRightInd w:val="0"/>
              <w:rPr>
                <w:rFonts w:asciiTheme="majorHAnsi" w:hAnsiTheme="majorHAnsi" w:cs="Open Sans Light"/>
                <w:color w:val="1A1A1A"/>
              </w:rPr>
            </w:pPr>
            <w:r>
              <w:rPr>
                <w:rFonts w:asciiTheme="majorHAnsi" w:hAnsiTheme="majorHAnsi" w:cs="Open Sans Light"/>
                <w:color w:val="1A1A1A"/>
              </w:rPr>
              <w:t>“So, the time constraints on your school day is what’s put on you—that’s a big consideration.</w:t>
            </w:r>
          </w:p>
          <w:p w14:paraId="560A0FA3" w14:textId="77777777" w:rsidR="00B339AC" w:rsidRDefault="00B339AC" w:rsidP="00B339AC">
            <w:pPr>
              <w:widowControl w:val="0"/>
              <w:autoSpaceDE w:val="0"/>
              <w:autoSpaceDN w:val="0"/>
              <w:adjustRightInd w:val="0"/>
              <w:rPr>
                <w:rFonts w:asciiTheme="majorHAnsi" w:hAnsiTheme="majorHAnsi" w:cs="Open Sans Light"/>
                <w:color w:val="1A1A1A"/>
              </w:rPr>
            </w:pPr>
          </w:p>
          <w:p w14:paraId="5B06B8DB" w14:textId="77777777" w:rsidR="00B339AC" w:rsidRDefault="00B339AC" w:rsidP="00B339AC">
            <w:pPr>
              <w:widowControl w:val="0"/>
              <w:autoSpaceDE w:val="0"/>
              <w:autoSpaceDN w:val="0"/>
              <w:adjustRightInd w:val="0"/>
              <w:rPr>
                <w:rFonts w:asciiTheme="majorHAnsi" w:hAnsiTheme="majorHAnsi" w:cs="Open Sans Light"/>
                <w:color w:val="1A1A1A"/>
              </w:rPr>
            </w:pPr>
            <w:r>
              <w:rPr>
                <w:rFonts w:asciiTheme="majorHAnsi" w:hAnsiTheme="majorHAnsi" w:cs="Open Sans Light"/>
                <w:color w:val="1A1A1A"/>
              </w:rPr>
              <w:t>“You have to know your administration. If your administration, your principal, has certain expectations, that’s important. Sometimes an administration will have a certain perspective about what’s appropriate philosophically and sometimes that can be in terms of your management and what the class looks like, and so that might change what you do or what you don’t do.</w:t>
            </w:r>
          </w:p>
          <w:p w14:paraId="2BEE7ED4" w14:textId="77777777" w:rsidR="00B339AC" w:rsidRDefault="00B339AC" w:rsidP="00B339AC">
            <w:pPr>
              <w:widowControl w:val="0"/>
              <w:autoSpaceDE w:val="0"/>
              <w:autoSpaceDN w:val="0"/>
              <w:adjustRightInd w:val="0"/>
              <w:rPr>
                <w:rFonts w:asciiTheme="majorHAnsi" w:hAnsiTheme="majorHAnsi" w:cs="Open Sans Light"/>
                <w:color w:val="1A1A1A"/>
              </w:rPr>
            </w:pPr>
          </w:p>
          <w:p w14:paraId="7784599D" w14:textId="77777777" w:rsidR="00B339AC" w:rsidRDefault="00B339AC" w:rsidP="00B339AC">
            <w:pPr>
              <w:widowControl w:val="0"/>
              <w:autoSpaceDE w:val="0"/>
              <w:autoSpaceDN w:val="0"/>
              <w:adjustRightInd w:val="0"/>
              <w:rPr>
                <w:rFonts w:asciiTheme="majorHAnsi" w:hAnsiTheme="majorHAnsi" w:cs="Open Sans Light"/>
                <w:color w:val="1A1A1A"/>
              </w:rPr>
            </w:pPr>
            <w:r>
              <w:rPr>
                <w:rFonts w:asciiTheme="majorHAnsi" w:hAnsiTheme="majorHAnsi" w:cs="Open Sans Light"/>
                <w:color w:val="1A1A1A"/>
              </w:rPr>
              <w:t xml:space="preserve">“Being aware of that is really important and how parents might fit into that as well. If you’re at a school where parents are expected to do a lot and the administration encourages volunteers that’s different than if you’re at a school where </w:t>
            </w:r>
            <w:r>
              <w:rPr>
                <w:rFonts w:asciiTheme="majorHAnsi" w:hAnsiTheme="majorHAnsi" w:cs="Open Sans Light"/>
                <w:color w:val="1A1A1A"/>
              </w:rPr>
              <w:lastRenderedPageBreak/>
              <w:t>parents are busy working two or three jobs and aren’t able to come in or aren’t able to support their students at home doing outside work then that changes what you might do.</w:t>
            </w:r>
          </w:p>
          <w:p w14:paraId="2B6ECAA2" w14:textId="77777777" w:rsidR="00B339AC" w:rsidRDefault="00B339AC" w:rsidP="00B339AC">
            <w:pPr>
              <w:widowControl w:val="0"/>
              <w:autoSpaceDE w:val="0"/>
              <w:autoSpaceDN w:val="0"/>
              <w:adjustRightInd w:val="0"/>
              <w:rPr>
                <w:rFonts w:asciiTheme="majorHAnsi" w:hAnsiTheme="majorHAnsi" w:cs="Open Sans Light"/>
                <w:color w:val="1A1A1A"/>
              </w:rPr>
            </w:pPr>
          </w:p>
          <w:p w14:paraId="5AB08C23" w14:textId="54606039" w:rsidR="00B339AC" w:rsidRPr="006767F7" w:rsidRDefault="00B339AC" w:rsidP="00B339AC">
            <w:pPr>
              <w:widowControl w:val="0"/>
              <w:autoSpaceDE w:val="0"/>
              <w:autoSpaceDN w:val="0"/>
              <w:adjustRightInd w:val="0"/>
              <w:rPr>
                <w:rFonts w:asciiTheme="majorHAnsi" w:hAnsiTheme="majorHAnsi" w:cs="Helvetica Light"/>
                <w:color w:val="262626"/>
              </w:rPr>
            </w:pPr>
            <w:r>
              <w:rPr>
                <w:rFonts w:asciiTheme="majorHAnsi" w:hAnsiTheme="majorHAnsi" w:cs="Open Sans Light"/>
                <w:color w:val="1A1A1A"/>
              </w:rPr>
              <w:t>“Having started at a school that was a public school with not a lot of funding, I found that I had to really be thinking about what’s available to use, because it didn’t matter how wonderful my lesson plan was and what a terrific activity I had found if I, if it required resources that I didn’t have access to, I couldn’t do it. So I had to be creative, I had to be resourceful, I had to be thinking about what was available as a, sort of a baseline to start.”</w:t>
            </w:r>
            <w:bookmarkStart w:id="0" w:name="_GoBack"/>
            <w:bookmarkEnd w:id="0"/>
          </w:p>
        </w:tc>
      </w:tr>
      <w:tr w:rsidR="00AA4019" w:rsidRPr="006767F7" w14:paraId="221B1E86" w14:textId="77777777" w:rsidTr="00061020">
        <w:tc>
          <w:tcPr>
            <w:tcW w:w="2628" w:type="dxa"/>
          </w:tcPr>
          <w:p w14:paraId="254630CA" w14:textId="1AB308E2" w:rsidR="00AA4019" w:rsidRPr="006767F7" w:rsidRDefault="006767F7" w:rsidP="00D749FE">
            <w:pPr>
              <w:rPr>
                <w:rFonts w:asciiTheme="majorHAnsi" w:hAnsiTheme="majorHAnsi"/>
              </w:rPr>
            </w:pPr>
            <w:r w:rsidRPr="006767F7">
              <w:rPr>
                <w:rFonts w:asciiTheme="majorHAnsi" w:hAnsiTheme="majorHAnsi"/>
                <w:noProof/>
              </w:rPr>
              <w:lastRenderedPageBreak/>
              <w:drawing>
                <wp:inline distT="0" distB="0" distL="0" distR="0" wp14:anchorId="6168881D" wp14:editId="023A9B5A">
                  <wp:extent cx="1531620" cy="8616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31620" cy="861695"/>
                          </a:xfrm>
                          <a:prstGeom prst="rect">
                            <a:avLst/>
                          </a:prstGeom>
                        </pic:spPr>
                      </pic:pic>
                    </a:graphicData>
                  </a:graphic>
                </wp:inline>
              </w:drawing>
            </w:r>
          </w:p>
          <w:p w14:paraId="10CA6A5C" w14:textId="77777777" w:rsidR="00AA4019" w:rsidRDefault="00AA4019" w:rsidP="00D749FE">
            <w:pPr>
              <w:rPr>
                <w:rFonts w:asciiTheme="majorHAnsi" w:hAnsiTheme="majorHAnsi"/>
              </w:rPr>
            </w:pPr>
          </w:p>
          <w:p w14:paraId="53672249" w14:textId="77777777" w:rsidR="006767F7" w:rsidRDefault="006767F7" w:rsidP="00D749FE">
            <w:pPr>
              <w:rPr>
                <w:rFonts w:asciiTheme="majorHAnsi" w:hAnsiTheme="majorHAnsi"/>
              </w:rPr>
            </w:pPr>
          </w:p>
          <w:p w14:paraId="5D9E1C6A" w14:textId="77777777" w:rsidR="006767F7" w:rsidRDefault="006767F7" w:rsidP="00D749FE">
            <w:pPr>
              <w:rPr>
                <w:rFonts w:asciiTheme="majorHAnsi" w:hAnsiTheme="majorHAnsi"/>
              </w:rPr>
            </w:pPr>
          </w:p>
          <w:p w14:paraId="15B4F516" w14:textId="77777777" w:rsidR="006767F7" w:rsidRDefault="006767F7" w:rsidP="00D749FE">
            <w:pPr>
              <w:rPr>
                <w:rFonts w:asciiTheme="majorHAnsi" w:hAnsiTheme="majorHAnsi"/>
              </w:rPr>
            </w:pPr>
          </w:p>
          <w:p w14:paraId="5A2B1A04" w14:textId="77777777" w:rsidR="006767F7" w:rsidRDefault="006767F7" w:rsidP="00D749FE">
            <w:pPr>
              <w:rPr>
                <w:rFonts w:asciiTheme="majorHAnsi" w:hAnsiTheme="majorHAnsi"/>
              </w:rPr>
            </w:pPr>
          </w:p>
          <w:p w14:paraId="4292012A" w14:textId="77777777" w:rsidR="006767F7" w:rsidRDefault="006767F7" w:rsidP="00D749FE">
            <w:pPr>
              <w:rPr>
                <w:rFonts w:asciiTheme="majorHAnsi" w:hAnsiTheme="majorHAnsi"/>
              </w:rPr>
            </w:pPr>
          </w:p>
          <w:p w14:paraId="76438FCE" w14:textId="77777777" w:rsidR="006767F7" w:rsidRDefault="006767F7" w:rsidP="00D749FE">
            <w:pPr>
              <w:rPr>
                <w:rFonts w:asciiTheme="majorHAnsi" w:hAnsiTheme="majorHAnsi"/>
              </w:rPr>
            </w:pPr>
          </w:p>
          <w:p w14:paraId="18F0D317" w14:textId="77777777" w:rsidR="006767F7" w:rsidRDefault="006767F7" w:rsidP="00D749FE">
            <w:pPr>
              <w:rPr>
                <w:rFonts w:asciiTheme="majorHAnsi" w:hAnsiTheme="majorHAnsi"/>
              </w:rPr>
            </w:pPr>
          </w:p>
          <w:p w14:paraId="69DED991" w14:textId="77777777" w:rsidR="006767F7" w:rsidRDefault="006767F7" w:rsidP="00D749FE">
            <w:pPr>
              <w:rPr>
                <w:rFonts w:asciiTheme="majorHAnsi" w:hAnsiTheme="majorHAnsi"/>
              </w:rPr>
            </w:pPr>
          </w:p>
          <w:p w14:paraId="254D8311" w14:textId="77777777" w:rsidR="006767F7" w:rsidRPr="006767F7" w:rsidRDefault="006767F7" w:rsidP="00D749FE">
            <w:pPr>
              <w:rPr>
                <w:rFonts w:asciiTheme="majorHAnsi" w:hAnsiTheme="majorHAnsi"/>
              </w:rPr>
            </w:pPr>
          </w:p>
          <w:p w14:paraId="405F0F02" w14:textId="33349ED1" w:rsidR="00AA4019" w:rsidRPr="006767F7" w:rsidRDefault="006767F7" w:rsidP="00D749FE">
            <w:pPr>
              <w:rPr>
                <w:rFonts w:asciiTheme="majorHAnsi" w:hAnsiTheme="majorHAnsi"/>
              </w:rPr>
            </w:pPr>
            <w:r w:rsidRPr="006767F7">
              <w:rPr>
                <w:rFonts w:asciiTheme="majorHAnsi" w:hAnsiTheme="majorHAnsi"/>
                <w:noProof/>
              </w:rPr>
              <w:drawing>
                <wp:inline distT="0" distB="0" distL="0" distR="0" wp14:anchorId="04BD99A3" wp14:editId="78BBB04B">
                  <wp:extent cx="1531620" cy="8616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31620" cy="861695"/>
                          </a:xfrm>
                          <a:prstGeom prst="rect">
                            <a:avLst/>
                          </a:prstGeom>
                        </pic:spPr>
                      </pic:pic>
                    </a:graphicData>
                  </a:graphic>
                </wp:inline>
              </w:drawing>
            </w:r>
          </w:p>
        </w:tc>
        <w:tc>
          <w:tcPr>
            <w:tcW w:w="6228" w:type="dxa"/>
            <w:shd w:val="clear" w:color="auto" w:fill="auto"/>
          </w:tcPr>
          <w:p w14:paraId="19CF936D" w14:textId="225A216E" w:rsidR="00AA4019" w:rsidRPr="006767F7" w:rsidRDefault="00AA4019" w:rsidP="008F7874">
            <w:pPr>
              <w:widowControl w:val="0"/>
              <w:autoSpaceDE w:val="0"/>
              <w:autoSpaceDN w:val="0"/>
              <w:adjustRightInd w:val="0"/>
              <w:rPr>
                <w:rFonts w:asciiTheme="majorHAnsi" w:hAnsiTheme="majorHAnsi" w:cs="Helvetica Light"/>
                <w:color w:val="262626"/>
              </w:rPr>
            </w:pPr>
            <w:r w:rsidRPr="006767F7">
              <w:rPr>
                <w:rFonts w:asciiTheme="majorHAnsi" w:hAnsiTheme="majorHAnsi" w:cs="Helvetica Light"/>
                <w:color w:val="262626"/>
              </w:rPr>
              <w:t xml:space="preserve">This </w:t>
            </w:r>
            <w:r w:rsidR="008F7874" w:rsidRPr="006767F7">
              <w:rPr>
                <w:rFonts w:asciiTheme="majorHAnsi" w:hAnsiTheme="majorHAnsi" w:cs="Helvetica Light"/>
                <w:color w:val="262626"/>
              </w:rPr>
              <w:t>graphic illustrates</w:t>
            </w:r>
            <w:r w:rsidR="0023016A" w:rsidRPr="006767F7">
              <w:rPr>
                <w:rFonts w:asciiTheme="majorHAnsi" w:hAnsiTheme="majorHAnsi" w:cs="Helvetica Light"/>
                <w:color w:val="262626"/>
              </w:rPr>
              <w:t xml:space="preserve"> some of the </w:t>
            </w:r>
            <w:r w:rsidR="008F7874" w:rsidRPr="006767F7">
              <w:rPr>
                <w:rFonts w:asciiTheme="majorHAnsi" w:hAnsiTheme="majorHAnsi" w:cs="Helvetica Light"/>
                <w:color w:val="262626"/>
              </w:rPr>
              <w:t xml:space="preserve">context-related decisions that you will make as you plan your lesson. This chart is included in the LAT Planning Guide document. </w:t>
            </w:r>
          </w:p>
          <w:p w14:paraId="4B576BF4" w14:textId="77777777" w:rsidR="00AA4019" w:rsidRPr="006767F7" w:rsidRDefault="00AA4019" w:rsidP="00D749FE">
            <w:pPr>
              <w:widowControl w:val="0"/>
              <w:autoSpaceDE w:val="0"/>
              <w:autoSpaceDN w:val="0"/>
              <w:adjustRightInd w:val="0"/>
              <w:rPr>
                <w:rFonts w:asciiTheme="majorHAnsi" w:hAnsiTheme="majorHAnsi" w:cs="Helvetica Light"/>
                <w:color w:val="262626"/>
              </w:rPr>
            </w:pPr>
          </w:p>
          <w:p w14:paraId="73D541AF" w14:textId="010402D5" w:rsidR="00AA4019" w:rsidRPr="006767F7" w:rsidRDefault="00AA4019" w:rsidP="00D749FE">
            <w:pPr>
              <w:widowControl w:val="0"/>
              <w:autoSpaceDE w:val="0"/>
              <w:autoSpaceDN w:val="0"/>
              <w:adjustRightInd w:val="0"/>
              <w:rPr>
                <w:rFonts w:asciiTheme="majorHAnsi" w:hAnsiTheme="majorHAnsi" w:cs="Helvetica Light"/>
                <w:color w:val="262626"/>
              </w:rPr>
            </w:pPr>
            <w:r w:rsidRPr="006767F7">
              <w:rPr>
                <w:rFonts w:asciiTheme="majorHAnsi" w:hAnsiTheme="majorHAnsi" w:cs="Helvetica Light"/>
                <w:color w:val="262626"/>
              </w:rPr>
              <w:t xml:space="preserve">As you review </w:t>
            </w:r>
            <w:r w:rsidR="00407515" w:rsidRPr="006767F7">
              <w:rPr>
                <w:rFonts w:asciiTheme="majorHAnsi" w:hAnsiTheme="majorHAnsi" w:cs="Helvetica Light"/>
                <w:color w:val="262626"/>
              </w:rPr>
              <w:t xml:space="preserve">the </w:t>
            </w:r>
            <w:r w:rsidRPr="006767F7">
              <w:rPr>
                <w:rFonts w:asciiTheme="majorHAnsi" w:hAnsiTheme="majorHAnsi" w:cs="Helvetica Light"/>
                <w:color w:val="262626"/>
              </w:rPr>
              <w:t xml:space="preserve">continua on the chart, </w:t>
            </w:r>
            <w:r w:rsidR="005D15A0" w:rsidRPr="006767F7">
              <w:rPr>
                <w:rFonts w:asciiTheme="majorHAnsi" w:hAnsiTheme="majorHAnsi" w:cs="Helvetica Light"/>
                <w:color w:val="262626"/>
              </w:rPr>
              <w:t>indicate a point</w:t>
            </w:r>
            <w:r w:rsidRPr="006767F7">
              <w:rPr>
                <w:rFonts w:asciiTheme="majorHAnsi" w:hAnsiTheme="majorHAnsi" w:cs="Helvetica Light"/>
                <w:color w:val="262626"/>
              </w:rPr>
              <w:t xml:space="preserve"> on each to </w:t>
            </w:r>
            <w:r w:rsidR="008F7874" w:rsidRPr="006767F7">
              <w:rPr>
                <w:rFonts w:asciiTheme="majorHAnsi" w:hAnsiTheme="majorHAnsi" w:cs="Helvetica Light"/>
                <w:color w:val="262626"/>
              </w:rPr>
              <w:t xml:space="preserve">represent what you know about the contextual conditions for your lesson. </w:t>
            </w:r>
            <w:r w:rsidRPr="006767F7">
              <w:rPr>
                <w:rFonts w:asciiTheme="majorHAnsi" w:hAnsiTheme="majorHAnsi" w:cs="Helvetica Light"/>
                <w:color w:val="262626"/>
              </w:rPr>
              <w:t>For example, if your students have</w:t>
            </w:r>
            <w:r w:rsidR="008F7874" w:rsidRPr="006767F7">
              <w:rPr>
                <w:rFonts w:asciiTheme="majorHAnsi" w:hAnsiTheme="majorHAnsi" w:cs="Helvetica Light"/>
                <w:color w:val="262626"/>
              </w:rPr>
              <w:t xml:space="preserve"> had</w:t>
            </w:r>
            <w:r w:rsidRPr="006767F7">
              <w:rPr>
                <w:rFonts w:asciiTheme="majorHAnsi" w:hAnsiTheme="majorHAnsi" w:cs="Helvetica Light"/>
                <w:color w:val="262626"/>
              </w:rPr>
              <w:t xml:space="preserve"> little prior experience with a new t</w:t>
            </w:r>
            <w:r w:rsidR="008F7874" w:rsidRPr="006767F7">
              <w:rPr>
                <w:rFonts w:asciiTheme="majorHAnsi" w:hAnsiTheme="majorHAnsi" w:cs="Helvetica Light"/>
                <w:color w:val="262626"/>
              </w:rPr>
              <w:t>opic</w:t>
            </w:r>
            <w:r w:rsidRPr="006767F7">
              <w:rPr>
                <w:rFonts w:asciiTheme="majorHAnsi" w:hAnsiTheme="majorHAnsi" w:cs="Helvetica Light"/>
                <w:color w:val="262626"/>
              </w:rPr>
              <w:t xml:space="preserve">, you should note this with a dot on the continuum closer to the </w:t>
            </w:r>
            <w:r w:rsidR="00407515" w:rsidRPr="006767F7">
              <w:rPr>
                <w:rFonts w:asciiTheme="majorHAnsi" w:hAnsiTheme="majorHAnsi" w:cs="Helvetica Light"/>
                <w:color w:val="262626"/>
              </w:rPr>
              <w:t>“</w:t>
            </w:r>
            <w:r w:rsidRPr="006767F7">
              <w:rPr>
                <w:rFonts w:asciiTheme="majorHAnsi" w:hAnsiTheme="majorHAnsi" w:cs="Helvetica Light"/>
                <w:color w:val="262626"/>
              </w:rPr>
              <w:t>surface</w:t>
            </w:r>
            <w:r w:rsidR="00407515" w:rsidRPr="006767F7">
              <w:rPr>
                <w:rFonts w:asciiTheme="majorHAnsi" w:hAnsiTheme="majorHAnsi" w:cs="Helvetica Light"/>
                <w:color w:val="262626"/>
              </w:rPr>
              <w:t>”</w:t>
            </w:r>
            <w:r w:rsidRPr="006767F7">
              <w:rPr>
                <w:rFonts w:asciiTheme="majorHAnsi" w:hAnsiTheme="majorHAnsi" w:cs="Helvetica Light"/>
                <w:color w:val="262626"/>
              </w:rPr>
              <w:t xml:space="preserve"> level than </w:t>
            </w:r>
            <w:r w:rsidR="00C014EB" w:rsidRPr="006767F7">
              <w:rPr>
                <w:rFonts w:asciiTheme="majorHAnsi" w:hAnsiTheme="majorHAnsi" w:cs="Helvetica Light"/>
                <w:color w:val="262626"/>
              </w:rPr>
              <w:t xml:space="preserve">to </w:t>
            </w:r>
            <w:r w:rsidRPr="006767F7">
              <w:rPr>
                <w:rFonts w:asciiTheme="majorHAnsi" w:hAnsiTheme="majorHAnsi" w:cs="Helvetica Light"/>
                <w:color w:val="262626"/>
              </w:rPr>
              <w:t xml:space="preserve">the </w:t>
            </w:r>
            <w:r w:rsidR="00407515" w:rsidRPr="006767F7">
              <w:rPr>
                <w:rFonts w:asciiTheme="majorHAnsi" w:hAnsiTheme="majorHAnsi" w:cs="Helvetica Light"/>
                <w:color w:val="262626"/>
              </w:rPr>
              <w:t>“</w:t>
            </w:r>
            <w:r w:rsidRPr="006767F7">
              <w:rPr>
                <w:rFonts w:asciiTheme="majorHAnsi" w:hAnsiTheme="majorHAnsi" w:cs="Helvetica Light"/>
                <w:color w:val="262626"/>
              </w:rPr>
              <w:t>deep</w:t>
            </w:r>
            <w:r w:rsidR="00407515" w:rsidRPr="006767F7">
              <w:rPr>
                <w:rFonts w:asciiTheme="majorHAnsi" w:hAnsiTheme="majorHAnsi" w:cs="Helvetica Light"/>
                <w:color w:val="262626"/>
              </w:rPr>
              <w:t>”</w:t>
            </w:r>
            <w:r w:rsidRPr="006767F7">
              <w:rPr>
                <w:rFonts w:asciiTheme="majorHAnsi" w:hAnsiTheme="majorHAnsi" w:cs="Helvetica Light"/>
                <w:color w:val="262626"/>
              </w:rPr>
              <w:t xml:space="preserve"> knowledge level. Similarly, if you think the topic is best approached through small</w:t>
            </w:r>
            <w:r w:rsidR="00407515" w:rsidRPr="006767F7">
              <w:rPr>
                <w:rFonts w:asciiTheme="majorHAnsi" w:hAnsiTheme="majorHAnsi" w:cs="Helvetica Light"/>
                <w:color w:val="262626"/>
              </w:rPr>
              <w:t>-</w:t>
            </w:r>
            <w:r w:rsidRPr="006767F7">
              <w:rPr>
                <w:rFonts w:asciiTheme="majorHAnsi" w:hAnsiTheme="majorHAnsi" w:cs="Helvetica Light"/>
                <w:color w:val="262626"/>
              </w:rPr>
              <w:t>group work rather than as a whole</w:t>
            </w:r>
            <w:r w:rsidR="00407515" w:rsidRPr="006767F7">
              <w:rPr>
                <w:rFonts w:asciiTheme="majorHAnsi" w:hAnsiTheme="majorHAnsi" w:cs="Helvetica Light"/>
                <w:color w:val="262626"/>
              </w:rPr>
              <w:t>-</w:t>
            </w:r>
            <w:r w:rsidRPr="006767F7">
              <w:rPr>
                <w:rFonts w:asciiTheme="majorHAnsi" w:hAnsiTheme="majorHAnsi" w:cs="Helvetica Light"/>
                <w:color w:val="262626"/>
              </w:rPr>
              <w:t>class activity, you can note this on the appropriate continuum</w:t>
            </w:r>
            <w:r w:rsidR="00C014EB" w:rsidRPr="006767F7">
              <w:rPr>
                <w:rFonts w:asciiTheme="majorHAnsi" w:hAnsiTheme="majorHAnsi" w:cs="Helvetica Light"/>
                <w:color w:val="262626"/>
              </w:rPr>
              <w:t>, also</w:t>
            </w:r>
            <w:r w:rsidRPr="006767F7">
              <w:rPr>
                <w:rFonts w:asciiTheme="majorHAnsi" w:hAnsiTheme="majorHAnsi" w:cs="Helvetica Light"/>
                <w:color w:val="262626"/>
              </w:rPr>
              <w:t>.</w:t>
            </w:r>
          </w:p>
          <w:p w14:paraId="5745D2CE" w14:textId="77777777" w:rsidR="00AA4019" w:rsidRPr="006767F7" w:rsidRDefault="00AA4019" w:rsidP="00D749FE">
            <w:pPr>
              <w:widowControl w:val="0"/>
              <w:autoSpaceDE w:val="0"/>
              <w:autoSpaceDN w:val="0"/>
              <w:adjustRightInd w:val="0"/>
              <w:rPr>
                <w:rFonts w:asciiTheme="majorHAnsi" w:hAnsiTheme="majorHAnsi" w:cs="Helvetica Light"/>
                <w:color w:val="262626"/>
              </w:rPr>
            </w:pPr>
          </w:p>
          <w:p w14:paraId="2CB508F8" w14:textId="2D3420EB" w:rsidR="00AA4019" w:rsidRPr="006767F7" w:rsidRDefault="008F7874" w:rsidP="00D749FE">
            <w:pPr>
              <w:widowControl w:val="0"/>
              <w:autoSpaceDE w:val="0"/>
              <w:autoSpaceDN w:val="0"/>
              <w:adjustRightInd w:val="0"/>
              <w:rPr>
                <w:rFonts w:asciiTheme="majorHAnsi" w:hAnsiTheme="majorHAnsi" w:cs="Helvetica Light"/>
                <w:color w:val="262626"/>
              </w:rPr>
            </w:pPr>
            <w:r w:rsidRPr="006767F7">
              <w:rPr>
                <w:rFonts w:asciiTheme="majorHAnsi" w:hAnsiTheme="majorHAnsi" w:cs="Helvetica Light"/>
                <w:color w:val="262626"/>
              </w:rPr>
              <w:t>Doing this will</w:t>
            </w:r>
            <w:r w:rsidR="00AA4019" w:rsidRPr="006767F7">
              <w:rPr>
                <w:rFonts w:asciiTheme="majorHAnsi" w:hAnsiTheme="majorHAnsi" w:cs="Helvetica Light"/>
                <w:color w:val="262626"/>
              </w:rPr>
              <w:t xml:space="preserve"> make </w:t>
            </w:r>
            <w:r w:rsidRPr="006767F7">
              <w:rPr>
                <w:rFonts w:asciiTheme="majorHAnsi" w:hAnsiTheme="majorHAnsi" w:cs="Helvetica Light"/>
                <w:color w:val="262626"/>
              </w:rPr>
              <w:t xml:space="preserve">choosing learning activities and technologies easier. </w:t>
            </w:r>
            <w:r w:rsidR="00AA4019" w:rsidRPr="006767F7">
              <w:rPr>
                <w:rFonts w:asciiTheme="majorHAnsi" w:hAnsiTheme="majorHAnsi" w:cs="Helvetica Light"/>
                <w:color w:val="262626"/>
              </w:rPr>
              <w:t xml:space="preserve">You may have limited information </w:t>
            </w:r>
            <w:r w:rsidR="00407515" w:rsidRPr="006767F7">
              <w:rPr>
                <w:rFonts w:asciiTheme="majorHAnsi" w:hAnsiTheme="majorHAnsi" w:cs="Helvetica Light"/>
                <w:color w:val="262626"/>
              </w:rPr>
              <w:t>about the</w:t>
            </w:r>
            <w:r w:rsidR="00AA4019" w:rsidRPr="006767F7">
              <w:rPr>
                <w:rFonts w:asciiTheme="majorHAnsi" w:hAnsiTheme="majorHAnsi" w:cs="Helvetica Light"/>
                <w:color w:val="262626"/>
              </w:rPr>
              <w:t xml:space="preserve"> context </w:t>
            </w:r>
            <w:r w:rsidR="00407515" w:rsidRPr="006767F7">
              <w:rPr>
                <w:rFonts w:asciiTheme="majorHAnsi" w:hAnsiTheme="majorHAnsi" w:cs="Helvetica Light"/>
                <w:color w:val="262626"/>
              </w:rPr>
              <w:t xml:space="preserve">for which you are planning </w:t>
            </w:r>
            <w:r w:rsidR="00AA4019" w:rsidRPr="006767F7">
              <w:rPr>
                <w:rFonts w:asciiTheme="majorHAnsi" w:hAnsiTheme="majorHAnsi" w:cs="Helvetica Light"/>
                <w:color w:val="262626"/>
              </w:rPr>
              <w:t>at this point</w:t>
            </w:r>
            <w:r w:rsidR="001D065A" w:rsidRPr="006767F7">
              <w:rPr>
                <w:rFonts w:asciiTheme="majorHAnsi" w:hAnsiTheme="majorHAnsi" w:cs="Helvetica Light"/>
                <w:color w:val="262626"/>
              </w:rPr>
              <w:t xml:space="preserve">, </w:t>
            </w:r>
            <w:r w:rsidR="00690931" w:rsidRPr="006767F7">
              <w:rPr>
                <w:rFonts w:asciiTheme="majorHAnsi" w:hAnsiTheme="majorHAnsi" w:cs="Helvetica Light"/>
                <w:color w:val="262626"/>
              </w:rPr>
              <w:t xml:space="preserve">however, </w:t>
            </w:r>
            <w:r w:rsidR="001D065A" w:rsidRPr="006767F7">
              <w:rPr>
                <w:rFonts w:asciiTheme="majorHAnsi" w:hAnsiTheme="majorHAnsi" w:cs="Helvetica Light"/>
                <w:color w:val="262626"/>
              </w:rPr>
              <w:t xml:space="preserve">so you may not be able to use all </w:t>
            </w:r>
            <w:r w:rsidR="00690931" w:rsidRPr="006767F7">
              <w:rPr>
                <w:rFonts w:asciiTheme="majorHAnsi" w:hAnsiTheme="majorHAnsi" w:cs="Helvetica Light"/>
                <w:color w:val="262626"/>
              </w:rPr>
              <w:t xml:space="preserve">of </w:t>
            </w:r>
            <w:r w:rsidR="001D065A" w:rsidRPr="006767F7">
              <w:rPr>
                <w:rFonts w:asciiTheme="majorHAnsi" w:hAnsiTheme="majorHAnsi" w:cs="Helvetica Light"/>
                <w:color w:val="262626"/>
              </w:rPr>
              <w:t xml:space="preserve">the continua. </w:t>
            </w:r>
            <w:r w:rsidR="008B0E10" w:rsidRPr="006767F7">
              <w:rPr>
                <w:rFonts w:asciiTheme="majorHAnsi" w:hAnsiTheme="majorHAnsi" w:cs="Helvetica Light"/>
                <w:color w:val="262626"/>
              </w:rPr>
              <w:t>*</w:t>
            </w:r>
            <w:r w:rsidR="00407515" w:rsidRPr="006767F7">
              <w:rPr>
                <w:rFonts w:asciiTheme="majorHAnsi" w:hAnsiTheme="majorHAnsi" w:cs="Helvetica Light"/>
                <w:color w:val="262626"/>
              </w:rPr>
              <w:t xml:space="preserve">You could consult with your </w:t>
            </w:r>
            <w:r w:rsidR="001D065A" w:rsidRPr="006767F7">
              <w:rPr>
                <w:rFonts w:asciiTheme="majorHAnsi" w:hAnsiTheme="majorHAnsi" w:cs="Helvetica Light"/>
                <w:color w:val="262626"/>
              </w:rPr>
              <w:t xml:space="preserve">mentors </w:t>
            </w:r>
            <w:r w:rsidR="00407515" w:rsidRPr="006767F7">
              <w:rPr>
                <w:rFonts w:asciiTheme="majorHAnsi" w:hAnsiTheme="majorHAnsi" w:cs="Helvetica Light"/>
                <w:color w:val="262626"/>
              </w:rPr>
              <w:t>about these decisions.</w:t>
            </w:r>
            <w:r w:rsidR="00AA4019" w:rsidRPr="006767F7">
              <w:rPr>
                <w:rFonts w:asciiTheme="majorHAnsi" w:hAnsiTheme="majorHAnsi" w:cs="Helvetica Light"/>
                <w:color w:val="262626"/>
              </w:rPr>
              <w:t xml:space="preserve"> </w:t>
            </w:r>
            <w:r w:rsidR="00407515" w:rsidRPr="006767F7">
              <w:rPr>
                <w:rFonts w:asciiTheme="majorHAnsi" w:hAnsiTheme="majorHAnsi" w:cs="Helvetica Light"/>
                <w:color w:val="262626"/>
              </w:rPr>
              <w:t xml:space="preserve">Otherwise, please use </w:t>
            </w:r>
            <w:r w:rsidR="00AA4019" w:rsidRPr="006767F7">
              <w:rPr>
                <w:rFonts w:asciiTheme="majorHAnsi" w:hAnsiTheme="majorHAnsi" w:cs="Helvetica Light"/>
                <w:color w:val="262626"/>
              </w:rPr>
              <w:t xml:space="preserve">your best </w:t>
            </w:r>
            <w:r w:rsidR="00407515" w:rsidRPr="006767F7">
              <w:rPr>
                <w:rFonts w:asciiTheme="majorHAnsi" w:hAnsiTheme="majorHAnsi" w:cs="Helvetica Light"/>
                <w:color w:val="262626"/>
              </w:rPr>
              <w:t xml:space="preserve">educated </w:t>
            </w:r>
            <w:r w:rsidR="00AA4019" w:rsidRPr="006767F7">
              <w:rPr>
                <w:rFonts w:asciiTheme="majorHAnsi" w:hAnsiTheme="majorHAnsi" w:cs="Helvetica Light"/>
                <w:color w:val="262626"/>
              </w:rPr>
              <w:t xml:space="preserve">guess </w:t>
            </w:r>
            <w:r w:rsidR="00690931" w:rsidRPr="006767F7">
              <w:rPr>
                <w:rFonts w:asciiTheme="majorHAnsi" w:hAnsiTheme="majorHAnsi" w:cs="Helvetica Light"/>
                <w:color w:val="262626"/>
              </w:rPr>
              <w:t>to place a dot on</w:t>
            </w:r>
            <w:r w:rsidR="00AA4019" w:rsidRPr="006767F7">
              <w:rPr>
                <w:rFonts w:asciiTheme="majorHAnsi" w:hAnsiTheme="majorHAnsi" w:cs="Helvetica Light"/>
                <w:color w:val="262626"/>
              </w:rPr>
              <w:t xml:space="preserve"> each of the continua. Please complete this chart </w:t>
            </w:r>
            <w:r w:rsidR="00980C81" w:rsidRPr="006767F7">
              <w:rPr>
                <w:rFonts w:asciiTheme="majorHAnsi" w:hAnsiTheme="majorHAnsi" w:cs="Helvetica Light"/>
                <w:color w:val="262626"/>
              </w:rPr>
              <w:t xml:space="preserve">in the LAT Planning Guide </w:t>
            </w:r>
            <w:r w:rsidR="00AA4019" w:rsidRPr="006767F7">
              <w:rPr>
                <w:rFonts w:asciiTheme="majorHAnsi" w:hAnsiTheme="majorHAnsi" w:cs="Helvetica Light"/>
                <w:color w:val="262626"/>
              </w:rPr>
              <w:t>before proceeding to the next segment</w:t>
            </w:r>
            <w:r w:rsidR="00690931" w:rsidRPr="006767F7">
              <w:rPr>
                <w:rFonts w:asciiTheme="majorHAnsi" w:hAnsiTheme="majorHAnsi" w:cs="Helvetica Light"/>
                <w:color w:val="262626"/>
              </w:rPr>
              <w:t>.</w:t>
            </w:r>
            <w:r w:rsidR="00AA4019" w:rsidRPr="006767F7">
              <w:rPr>
                <w:rFonts w:asciiTheme="majorHAnsi" w:hAnsiTheme="majorHAnsi" w:cs="Helvetica Light"/>
                <w:color w:val="262626"/>
              </w:rPr>
              <w:t xml:space="preserve"> </w:t>
            </w:r>
            <w:r w:rsidR="00690931" w:rsidRPr="006767F7">
              <w:rPr>
                <w:rFonts w:asciiTheme="majorHAnsi" w:hAnsiTheme="majorHAnsi" w:cs="Helvetica Light"/>
                <w:color w:val="262626"/>
              </w:rPr>
              <w:t>In that module,</w:t>
            </w:r>
            <w:r w:rsidR="00AA4019" w:rsidRPr="006767F7">
              <w:rPr>
                <w:rFonts w:asciiTheme="majorHAnsi" w:hAnsiTheme="majorHAnsi" w:cs="Helvetica Light"/>
                <w:color w:val="262626"/>
              </w:rPr>
              <w:t xml:space="preserve"> you will begin to select and sequence the </w:t>
            </w:r>
            <w:r w:rsidR="001D065A" w:rsidRPr="006767F7">
              <w:rPr>
                <w:rFonts w:asciiTheme="majorHAnsi" w:hAnsiTheme="majorHAnsi" w:cs="Helvetica Light"/>
                <w:color w:val="262626"/>
              </w:rPr>
              <w:t>learning activity types</w:t>
            </w:r>
            <w:r w:rsidR="00AA4019" w:rsidRPr="006767F7">
              <w:rPr>
                <w:rFonts w:asciiTheme="majorHAnsi" w:hAnsiTheme="majorHAnsi" w:cs="Helvetica Light"/>
                <w:color w:val="262626"/>
              </w:rPr>
              <w:t xml:space="preserve"> </w:t>
            </w:r>
            <w:r w:rsidR="00980C81" w:rsidRPr="006767F7">
              <w:rPr>
                <w:rFonts w:asciiTheme="majorHAnsi" w:hAnsiTheme="majorHAnsi" w:cs="Helvetica Light"/>
                <w:color w:val="262626"/>
              </w:rPr>
              <w:t>for</w:t>
            </w:r>
            <w:r w:rsidR="00AA4019" w:rsidRPr="006767F7">
              <w:rPr>
                <w:rFonts w:asciiTheme="majorHAnsi" w:hAnsiTheme="majorHAnsi" w:cs="Helvetica Light"/>
                <w:color w:val="262626"/>
              </w:rPr>
              <w:t xml:space="preserve"> your plan.</w:t>
            </w:r>
          </w:p>
          <w:p w14:paraId="3825EDA8" w14:textId="77777777" w:rsidR="00AA4019" w:rsidRPr="006767F7" w:rsidRDefault="00AA4019" w:rsidP="00D749FE">
            <w:pPr>
              <w:widowControl w:val="0"/>
              <w:autoSpaceDE w:val="0"/>
              <w:autoSpaceDN w:val="0"/>
              <w:adjustRightInd w:val="0"/>
              <w:rPr>
                <w:rFonts w:asciiTheme="majorHAnsi" w:hAnsiTheme="majorHAnsi" w:cs="Open Sans Light"/>
                <w:color w:val="1A1A1A"/>
              </w:rPr>
            </w:pPr>
          </w:p>
        </w:tc>
      </w:tr>
    </w:tbl>
    <w:p w14:paraId="3E5CE81D" w14:textId="4BE05E90" w:rsidR="00E95237" w:rsidRPr="006767F7" w:rsidRDefault="00E95237"/>
    <w:sectPr w:rsidR="00E95237" w:rsidRPr="006767F7" w:rsidSect="00E9523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Open Sans Light">
    <w:panose1 w:val="020B0306030504020204"/>
    <w:charset w:val="00"/>
    <w:family w:val="auto"/>
    <w:pitch w:val="variable"/>
    <w:sig w:usb0="E00002EF" w:usb1="4000205B" w:usb2="00000028" w:usb3="00000000" w:csb0="0000019F" w:csb1="00000000"/>
  </w:font>
  <w:font w:name="Helvetica Light">
    <w:panose1 w:val="020B0403020202020204"/>
    <w:charset w:val="00"/>
    <w:family w:val="auto"/>
    <w:pitch w:val="variable"/>
    <w:sig w:usb0="800000AF" w:usb1="4000204A"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5"/>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4019"/>
    <w:rsid w:val="00004E12"/>
    <w:rsid w:val="0005653B"/>
    <w:rsid w:val="00061020"/>
    <w:rsid w:val="0007021F"/>
    <w:rsid w:val="000E0E5F"/>
    <w:rsid w:val="0013515C"/>
    <w:rsid w:val="00153A74"/>
    <w:rsid w:val="001D065A"/>
    <w:rsid w:val="0023016A"/>
    <w:rsid w:val="002417FE"/>
    <w:rsid w:val="0024410D"/>
    <w:rsid w:val="002D5B76"/>
    <w:rsid w:val="00323353"/>
    <w:rsid w:val="0034480D"/>
    <w:rsid w:val="003A1F51"/>
    <w:rsid w:val="003E5BD0"/>
    <w:rsid w:val="003E6495"/>
    <w:rsid w:val="00400A6B"/>
    <w:rsid w:val="00400AA6"/>
    <w:rsid w:val="00407515"/>
    <w:rsid w:val="00467494"/>
    <w:rsid w:val="004F243B"/>
    <w:rsid w:val="00554BBF"/>
    <w:rsid w:val="005625DD"/>
    <w:rsid w:val="005D15A0"/>
    <w:rsid w:val="005D5D66"/>
    <w:rsid w:val="006714AF"/>
    <w:rsid w:val="00672F91"/>
    <w:rsid w:val="006767F7"/>
    <w:rsid w:val="00685040"/>
    <w:rsid w:val="00690931"/>
    <w:rsid w:val="006C6115"/>
    <w:rsid w:val="006E2B81"/>
    <w:rsid w:val="007C41C8"/>
    <w:rsid w:val="00847F43"/>
    <w:rsid w:val="008B0E10"/>
    <w:rsid w:val="008D47EA"/>
    <w:rsid w:val="008F6ABC"/>
    <w:rsid w:val="008F7874"/>
    <w:rsid w:val="00934B08"/>
    <w:rsid w:val="00980C81"/>
    <w:rsid w:val="009B24DC"/>
    <w:rsid w:val="00A2361F"/>
    <w:rsid w:val="00AA4019"/>
    <w:rsid w:val="00AF29B2"/>
    <w:rsid w:val="00B339AC"/>
    <w:rsid w:val="00C014EB"/>
    <w:rsid w:val="00C32F8D"/>
    <w:rsid w:val="00D749FE"/>
    <w:rsid w:val="00E05ED1"/>
    <w:rsid w:val="00E714CA"/>
    <w:rsid w:val="00E95237"/>
    <w:rsid w:val="00F773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A2EF5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40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A40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A40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4019"/>
    <w:rPr>
      <w:rFonts w:ascii="Lucida Grande" w:hAnsi="Lucida Grande" w:cs="Lucida Grande"/>
      <w:sz w:val="18"/>
      <w:szCs w:val="18"/>
    </w:rPr>
  </w:style>
  <w:style w:type="character" w:styleId="CommentReference">
    <w:name w:val="annotation reference"/>
    <w:basedOn w:val="DefaultParagraphFont"/>
    <w:uiPriority w:val="99"/>
    <w:semiHidden/>
    <w:unhideWhenUsed/>
    <w:rsid w:val="003E5BD0"/>
    <w:rPr>
      <w:sz w:val="16"/>
      <w:szCs w:val="16"/>
    </w:rPr>
  </w:style>
  <w:style w:type="paragraph" w:styleId="CommentText">
    <w:name w:val="annotation text"/>
    <w:basedOn w:val="Normal"/>
    <w:link w:val="CommentTextChar"/>
    <w:uiPriority w:val="99"/>
    <w:semiHidden/>
    <w:unhideWhenUsed/>
    <w:rsid w:val="003E5BD0"/>
    <w:rPr>
      <w:sz w:val="20"/>
      <w:szCs w:val="20"/>
    </w:rPr>
  </w:style>
  <w:style w:type="character" w:customStyle="1" w:styleId="CommentTextChar">
    <w:name w:val="Comment Text Char"/>
    <w:basedOn w:val="DefaultParagraphFont"/>
    <w:link w:val="CommentText"/>
    <w:uiPriority w:val="99"/>
    <w:semiHidden/>
    <w:rsid w:val="003E5BD0"/>
    <w:rPr>
      <w:sz w:val="20"/>
      <w:szCs w:val="20"/>
    </w:rPr>
  </w:style>
  <w:style w:type="paragraph" w:styleId="CommentSubject">
    <w:name w:val="annotation subject"/>
    <w:basedOn w:val="CommentText"/>
    <w:next w:val="CommentText"/>
    <w:link w:val="CommentSubjectChar"/>
    <w:uiPriority w:val="99"/>
    <w:semiHidden/>
    <w:unhideWhenUsed/>
    <w:rsid w:val="003E5BD0"/>
    <w:rPr>
      <w:b/>
      <w:bCs/>
    </w:rPr>
  </w:style>
  <w:style w:type="character" w:customStyle="1" w:styleId="CommentSubjectChar">
    <w:name w:val="Comment Subject Char"/>
    <w:basedOn w:val="CommentTextChar"/>
    <w:link w:val="CommentSubject"/>
    <w:uiPriority w:val="99"/>
    <w:semiHidden/>
    <w:rsid w:val="003E5BD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8.pdf"/><Relationship Id="rId12" Type="http://schemas.openxmlformats.org/officeDocument/2006/relationships/image" Target="media/image9.png"/><Relationship Id="rId13" Type="http://schemas.openxmlformats.org/officeDocument/2006/relationships/image" Target="media/image10.pdf"/><Relationship Id="rId14" Type="http://schemas.openxmlformats.org/officeDocument/2006/relationships/image" Target="media/image11.pdf"/><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df"/><Relationship Id="rId5" Type="http://schemas.openxmlformats.org/officeDocument/2006/relationships/image" Target="media/image2.pdf"/><Relationship Id="rId6" Type="http://schemas.openxmlformats.org/officeDocument/2006/relationships/image" Target="media/image3.pdf"/><Relationship Id="rId7" Type="http://schemas.openxmlformats.org/officeDocument/2006/relationships/image" Target="media/image4.pdf"/><Relationship Id="rId8" Type="http://schemas.openxmlformats.org/officeDocument/2006/relationships/image" Target="media/image5.pdf"/><Relationship Id="rId9" Type="http://schemas.openxmlformats.org/officeDocument/2006/relationships/image" Target="media/image6.pdf"/><Relationship Id="rId10" Type="http://schemas.openxmlformats.org/officeDocument/2006/relationships/image" Target="media/image7.pd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1097</Words>
  <Characters>6253</Characters>
  <Application>Microsoft Macintosh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The College of William and Mary</Company>
  <LinksUpToDate>false</LinksUpToDate>
  <CharactersWithSpaces>7336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Hofer</dc:creator>
  <cp:keywords/>
  <dc:description/>
  <cp:lastModifiedBy>Mark Hofer</cp:lastModifiedBy>
  <cp:revision>4</cp:revision>
  <dcterms:created xsi:type="dcterms:W3CDTF">2016-03-02T20:39:00Z</dcterms:created>
  <dcterms:modified xsi:type="dcterms:W3CDTF">2016-03-15T18:23:00Z</dcterms:modified>
</cp:coreProperties>
</file>