
<file path=[Content_Types].xml><?xml version="1.0" encoding="utf-8"?>
<Types xmlns="http://schemas.openxmlformats.org/package/2006/content-types">
  <Default Extension="xml" ContentType="application/xml"/>
  <Default Extension="pdf" ContentType="application/pd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2628"/>
        <w:gridCol w:w="6228"/>
      </w:tblGrid>
      <w:tr w:rsidR="00913B75" w:rsidRPr="0030318D" w14:paraId="3E9512B2" w14:textId="77777777" w:rsidTr="000B0EC4">
        <w:tc>
          <w:tcPr>
            <w:tcW w:w="8856" w:type="dxa"/>
            <w:gridSpan w:val="2"/>
            <w:shd w:val="clear" w:color="auto" w:fill="E0E0E0"/>
          </w:tcPr>
          <w:p w14:paraId="644B7A06" w14:textId="77777777" w:rsidR="00913B75" w:rsidRPr="0030318D" w:rsidRDefault="00913B75" w:rsidP="000B0EC4">
            <w:pPr>
              <w:rPr>
                <w:rFonts w:asciiTheme="majorHAnsi" w:hAnsiTheme="majorHAnsi"/>
              </w:rPr>
            </w:pPr>
            <w:r w:rsidRPr="0030318D">
              <w:rPr>
                <w:rFonts w:asciiTheme="majorHAnsi" w:hAnsiTheme="majorHAnsi"/>
              </w:rPr>
              <w:t>Module 7: Lesson Design</w:t>
            </w:r>
          </w:p>
        </w:tc>
      </w:tr>
      <w:tr w:rsidR="00913B75" w:rsidRPr="0030318D" w14:paraId="0838A66D" w14:textId="77777777" w:rsidTr="000B0EC4">
        <w:tc>
          <w:tcPr>
            <w:tcW w:w="2628" w:type="dxa"/>
          </w:tcPr>
          <w:p w14:paraId="77FAFA52" w14:textId="1632823E" w:rsidR="00913B75" w:rsidRDefault="0030318D" w:rsidP="000B0EC4">
            <w:pPr>
              <w:rPr>
                <w:rFonts w:asciiTheme="majorHAnsi" w:hAnsiTheme="majorHAnsi"/>
              </w:rPr>
            </w:pPr>
            <w:r w:rsidRPr="0030318D">
              <w:rPr>
                <w:rFonts w:asciiTheme="majorHAnsi" w:hAnsiTheme="majorHAnsi"/>
                <w:noProof/>
              </w:rPr>
              <w:drawing>
                <wp:inline distT="0" distB="0" distL="0" distR="0" wp14:anchorId="2ABB38AD" wp14:editId="6B7A0881">
                  <wp:extent cx="1531620" cy="86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31620" cy="861695"/>
                          </a:xfrm>
                          <a:prstGeom prst="rect">
                            <a:avLst/>
                          </a:prstGeom>
                        </pic:spPr>
                      </pic:pic>
                    </a:graphicData>
                  </a:graphic>
                </wp:inline>
              </w:drawing>
            </w:r>
          </w:p>
          <w:p w14:paraId="43A53DE4" w14:textId="3DD1CA4F" w:rsidR="0030318D" w:rsidRDefault="0030318D" w:rsidP="000B0EC4">
            <w:pPr>
              <w:rPr>
                <w:rFonts w:asciiTheme="majorHAnsi" w:hAnsiTheme="majorHAnsi"/>
              </w:rPr>
            </w:pPr>
            <w:r w:rsidRPr="0030318D">
              <w:rPr>
                <w:rFonts w:asciiTheme="majorHAnsi" w:hAnsiTheme="majorHAnsi"/>
                <w:noProof/>
              </w:rPr>
              <w:drawing>
                <wp:inline distT="0" distB="0" distL="0" distR="0" wp14:anchorId="344B1FCD" wp14:editId="410FD2EA">
                  <wp:extent cx="1531620" cy="861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291559EB" w14:textId="6C2E13CF"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3EBAD3AD" wp14:editId="205767D8">
                  <wp:extent cx="1531620" cy="861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tc>
        <w:tc>
          <w:tcPr>
            <w:tcW w:w="6228" w:type="dxa"/>
          </w:tcPr>
          <w:p w14:paraId="464E59F9" w14:textId="77777777" w:rsidR="0030318D" w:rsidRDefault="0030318D" w:rsidP="00186854">
            <w:pPr>
              <w:widowControl w:val="0"/>
              <w:autoSpaceDE w:val="0"/>
              <w:autoSpaceDN w:val="0"/>
              <w:adjustRightInd w:val="0"/>
              <w:rPr>
                <w:rFonts w:asciiTheme="majorHAnsi" w:hAnsiTheme="majorHAnsi" w:cs="Open Sans Light"/>
                <w:color w:val="1A1A1A"/>
              </w:rPr>
            </w:pPr>
          </w:p>
          <w:p w14:paraId="46DE8A9C" w14:textId="77777777" w:rsidR="0030318D" w:rsidRDefault="0030318D" w:rsidP="00186854">
            <w:pPr>
              <w:widowControl w:val="0"/>
              <w:autoSpaceDE w:val="0"/>
              <w:autoSpaceDN w:val="0"/>
              <w:adjustRightInd w:val="0"/>
              <w:rPr>
                <w:rFonts w:asciiTheme="majorHAnsi" w:hAnsiTheme="majorHAnsi" w:cs="Open Sans Light"/>
                <w:color w:val="1A1A1A"/>
              </w:rPr>
            </w:pPr>
          </w:p>
          <w:p w14:paraId="627864C0" w14:textId="77777777" w:rsidR="0030318D" w:rsidRDefault="0030318D" w:rsidP="00186854">
            <w:pPr>
              <w:widowControl w:val="0"/>
              <w:autoSpaceDE w:val="0"/>
              <w:autoSpaceDN w:val="0"/>
              <w:adjustRightInd w:val="0"/>
              <w:rPr>
                <w:rFonts w:asciiTheme="majorHAnsi" w:hAnsiTheme="majorHAnsi" w:cs="Open Sans Light"/>
                <w:color w:val="1A1A1A"/>
              </w:rPr>
            </w:pPr>
          </w:p>
          <w:p w14:paraId="3FBE1109" w14:textId="77777777" w:rsidR="0030318D" w:rsidRDefault="0030318D" w:rsidP="00186854">
            <w:pPr>
              <w:widowControl w:val="0"/>
              <w:autoSpaceDE w:val="0"/>
              <w:autoSpaceDN w:val="0"/>
              <w:adjustRightInd w:val="0"/>
              <w:rPr>
                <w:rFonts w:asciiTheme="majorHAnsi" w:hAnsiTheme="majorHAnsi" w:cs="Open Sans Light"/>
                <w:color w:val="1A1A1A"/>
              </w:rPr>
            </w:pPr>
          </w:p>
          <w:p w14:paraId="79A066B3" w14:textId="77777777" w:rsidR="0030318D" w:rsidRDefault="0030318D" w:rsidP="00186854">
            <w:pPr>
              <w:widowControl w:val="0"/>
              <w:autoSpaceDE w:val="0"/>
              <w:autoSpaceDN w:val="0"/>
              <w:adjustRightInd w:val="0"/>
              <w:rPr>
                <w:rFonts w:asciiTheme="majorHAnsi" w:hAnsiTheme="majorHAnsi" w:cs="Open Sans Light"/>
                <w:color w:val="1A1A1A"/>
              </w:rPr>
            </w:pPr>
          </w:p>
          <w:p w14:paraId="543794B2" w14:textId="77777777" w:rsidR="0030318D" w:rsidRDefault="0030318D" w:rsidP="00186854">
            <w:pPr>
              <w:widowControl w:val="0"/>
              <w:autoSpaceDE w:val="0"/>
              <w:autoSpaceDN w:val="0"/>
              <w:adjustRightInd w:val="0"/>
              <w:rPr>
                <w:rFonts w:asciiTheme="majorHAnsi" w:hAnsiTheme="majorHAnsi" w:cs="Open Sans Light"/>
                <w:color w:val="1A1A1A"/>
              </w:rPr>
            </w:pPr>
          </w:p>
          <w:p w14:paraId="73505896" w14:textId="77777777" w:rsidR="0030318D" w:rsidRDefault="0030318D" w:rsidP="00186854">
            <w:pPr>
              <w:widowControl w:val="0"/>
              <w:autoSpaceDE w:val="0"/>
              <w:autoSpaceDN w:val="0"/>
              <w:adjustRightInd w:val="0"/>
              <w:rPr>
                <w:rFonts w:asciiTheme="majorHAnsi" w:hAnsiTheme="majorHAnsi" w:cs="Open Sans Light"/>
                <w:color w:val="1A1A1A"/>
              </w:rPr>
            </w:pPr>
          </w:p>
          <w:p w14:paraId="6C637038" w14:textId="77777777" w:rsidR="0030318D" w:rsidRDefault="0030318D" w:rsidP="00186854">
            <w:pPr>
              <w:widowControl w:val="0"/>
              <w:autoSpaceDE w:val="0"/>
              <w:autoSpaceDN w:val="0"/>
              <w:adjustRightInd w:val="0"/>
              <w:rPr>
                <w:rFonts w:asciiTheme="majorHAnsi" w:hAnsiTheme="majorHAnsi" w:cs="Open Sans Light"/>
                <w:color w:val="1A1A1A"/>
              </w:rPr>
            </w:pPr>
          </w:p>
          <w:p w14:paraId="3DD50CC1" w14:textId="77777777" w:rsidR="0030318D" w:rsidRDefault="0030318D" w:rsidP="00186854">
            <w:pPr>
              <w:widowControl w:val="0"/>
              <w:autoSpaceDE w:val="0"/>
              <w:autoSpaceDN w:val="0"/>
              <w:adjustRightInd w:val="0"/>
              <w:rPr>
                <w:rFonts w:asciiTheme="majorHAnsi" w:hAnsiTheme="majorHAnsi" w:cs="Open Sans Light"/>
                <w:color w:val="1A1A1A"/>
              </w:rPr>
            </w:pPr>
          </w:p>
          <w:p w14:paraId="33275D72" w14:textId="3CBAA3D6" w:rsidR="00913B75" w:rsidRPr="0030318D" w:rsidRDefault="00913B75" w:rsidP="00DD565E">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In</w:t>
            </w:r>
            <w:r w:rsidR="00264DA4" w:rsidRPr="0030318D">
              <w:rPr>
                <w:rFonts w:asciiTheme="majorHAnsi" w:hAnsiTheme="majorHAnsi" w:cs="Open Sans Light"/>
                <w:color w:val="1A1A1A"/>
              </w:rPr>
              <w:t xml:space="preserve"> a</w:t>
            </w:r>
            <w:r w:rsidRPr="0030318D">
              <w:rPr>
                <w:rFonts w:asciiTheme="majorHAnsi" w:hAnsiTheme="majorHAnsi" w:cs="Open Sans Light"/>
                <w:color w:val="1A1A1A"/>
              </w:rPr>
              <w:t xml:space="preserve"> </w:t>
            </w:r>
            <w:r w:rsidR="00324D51" w:rsidRPr="0030318D">
              <w:rPr>
                <w:rFonts w:asciiTheme="majorHAnsi" w:hAnsiTheme="majorHAnsi" w:cs="Open Sans Light"/>
                <w:color w:val="1A1A1A"/>
              </w:rPr>
              <w:t>previous module</w:t>
            </w:r>
            <w:r w:rsidRPr="0030318D">
              <w:rPr>
                <w:rFonts w:asciiTheme="majorHAnsi" w:hAnsiTheme="majorHAnsi" w:cs="Open Sans Light"/>
                <w:color w:val="1A1A1A"/>
              </w:rPr>
              <w:t xml:space="preserve">, you identified the learning </w:t>
            </w:r>
            <w:r w:rsidR="003A274B" w:rsidRPr="0030318D">
              <w:rPr>
                <w:rFonts w:asciiTheme="majorHAnsi" w:hAnsiTheme="majorHAnsi" w:cs="Open Sans Light"/>
                <w:color w:val="1A1A1A"/>
              </w:rPr>
              <w:t xml:space="preserve">goals </w:t>
            </w:r>
            <w:r w:rsidRPr="0030318D">
              <w:rPr>
                <w:rFonts w:asciiTheme="majorHAnsi" w:hAnsiTheme="majorHAnsi" w:cs="Open Sans Light"/>
                <w:color w:val="1A1A1A"/>
              </w:rPr>
              <w:t xml:space="preserve">for the lesson </w:t>
            </w:r>
            <w:r w:rsidR="003A274B" w:rsidRPr="0030318D">
              <w:rPr>
                <w:rFonts w:asciiTheme="majorHAnsi" w:hAnsiTheme="majorHAnsi" w:cs="Open Sans Light"/>
                <w:color w:val="1A1A1A"/>
              </w:rPr>
              <w:t xml:space="preserve">that you are </w:t>
            </w:r>
            <w:r w:rsidR="00324D51" w:rsidRPr="0030318D">
              <w:rPr>
                <w:rFonts w:asciiTheme="majorHAnsi" w:hAnsiTheme="majorHAnsi" w:cs="Open Sans Light"/>
                <w:color w:val="1A1A1A"/>
              </w:rPr>
              <w:t>planning</w:t>
            </w:r>
            <w:r w:rsidRPr="0030318D">
              <w:rPr>
                <w:rFonts w:asciiTheme="majorHAnsi" w:hAnsiTheme="majorHAnsi" w:cs="Open Sans Light"/>
                <w:color w:val="1A1A1A"/>
              </w:rPr>
              <w:t>.</w:t>
            </w:r>
            <w:r w:rsidR="00324D51" w:rsidRPr="0030318D">
              <w:rPr>
                <w:rFonts w:asciiTheme="majorHAnsi" w:hAnsiTheme="majorHAnsi" w:cs="Open Sans Light"/>
                <w:color w:val="1A1A1A"/>
              </w:rPr>
              <w:t xml:space="preserve"> Y</w:t>
            </w:r>
            <w:r w:rsidRPr="0030318D">
              <w:rPr>
                <w:rFonts w:asciiTheme="majorHAnsi" w:hAnsiTheme="majorHAnsi" w:cs="Open Sans Light"/>
                <w:color w:val="1A1A1A"/>
              </w:rPr>
              <w:t>ou</w:t>
            </w:r>
            <w:r w:rsidR="00324D51" w:rsidRPr="0030318D">
              <w:rPr>
                <w:rFonts w:asciiTheme="majorHAnsi" w:hAnsiTheme="majorHAnsi" w:cs="Open Sans Light"/>
                <w:color w:val="1A1A1A"/>
              </w:rPr>
              <w:t xml:space="preserve"> also</w:t>
            </w:r>
            <w:r w:rsidRPr="0030318D">
              <w:rPr>
                <w:rFonts w:asciiTheme="majorHAnsi" w:hAnsiTheme="majorHAnsi" w:cs="Open Sans Light"/>
                <w:color w:val="1A1A1A"/>
              </w:rPr>
              <w:t xml:space="preserve"> considered some of the contextual </w:t>
            </w:r>
            <w:r w:rsidR="003A274B" w:rsidRPr="0030318D">
              <w:rPr>
                <w:rFonts w:asciiTheme="majorHAnsi" w:hAnsiTheme="majorHAnsi" w:cs="Open Sans Light"/>
                <w:color w:val="1A1A1A"/>
              </w:rPr>
              <w:t xml:space="preserve">parameters </w:t>
            </w:r>
            <w:r w:rsidRPr="0030318D">
              <w:rPr>
                <w:rFonts w:asciiTheme="majorHAnsi" w:hAnsiTheme="majorHAnsi" w:cs="Open Sans Light"/>
                <w:color w:val="1A1A1A"/>
              </w:rPr>
              <w:t xml:space="preserve">that will inform how you approach the learning experience </w:t>
            </w:r>
            <w:r w:rsidR="003A274B" w:rsidRPr="0030318D">
              <w:rPr>
                <w:rFonts w:asciiTheme="majorHAnsi" w:hAnsiTheme="majorHAnsi" w:cs="Open Sans Light"/>
                <w:color w:val="1A1A1A"/>
              </w:rPr>
              <w:t xml:space="preserve">with </w:t>
            </w:r>
            <w:r w:rsidRPr="0030318D">
              <w:rPr>
                <w:rFonts w:asciiTheme="majorHAnsi" w:hAnsiTheme="majorHAnsi" w:cs="Open Sans Light"/>
                <w:color w:val="1A1A1A"/>
              </w:rPr>
              <w:t xml:space="preserve">your students. In this module, you will select and sequence the </w:t>
            </w:r>
            <w:r w:rsidR="003A274B" w:rsidRPr="0030318D">
              <w:rPr>
                <w:rFonts w:asciiTheme="majorHAnsi" w:hAnsiTheme="majorHAnsi" w:cs="Open Sans Light"/>
                <w:color w:val="1A1A1A"/>
              </w:rPr>
              <w:t xml:space="preserve">specific </w:t>
            </w:r>
            <w:r w:rsidRPr="0030318D">
              <w:rPr>
                <w:rFonts w:asciiTheme="majorHAnsi" w:hAnsiTheme="majorHAnsi" w:cs="Open Sans Light"/>
                <w:color w:val="1A1A1A"/>
              </w:rPr>
              <w:t xml:space="preserve">learning activity types </w:t>
            </w:r>
            <w:r w:rsidR="003A274B" w:rsidRPr="0030318D">
              <w:rPr>
                <w:rFonts w:asciiTheme="majorHAnsi" w:hAnsiTheme="majorHAnsi" w:cs="Open Sans Light"/>
                <w:color w:val="1A1A1A"/>
              </w:rPr>
              <w:t xml:space="preserve">that will </w:t>
            </w:r>
            <w:r w:rsidRPr="0030318D">
              <w:rPr>
                <w:rFonts w:asciiTheme="majorHAnsi" w:hAnsiTheme="majorHAnsi" w:cs="Open Sans Light"/>
                <w:color w:val="1A1A1A"/>
              </w:rPr>
              <w:t>provide structure for the lesson.</w:t>
            </w:r>
            <w:r w:rsidR="00186854" w:rsidRPr="0030318D">
              <w:rPr>
                <w:rFonts w:asciiTheme="majorHAnsi" w:hAnsiTheme="majorHAnsi" w:cs="Open Sans Light"/>
                <w:color w:val="1A1A1A"/>
              </w:rPr>
              <w:t xml:space="preserve"> </w:t>
            </w:r>
          </w:p>
        </w:tc>
      </w:tr>
      <w:tr w:rsidR="00913B75" w:rsidRPr="0030318D" w14:paraId="3FDCB754" w14:textId="77777777" w:rsidTr="000B0EC4">
        <w:tc>
          <w:tcPr>
            <w:tcW w:w="2628" w:type="dxa"/>
          </w:tcPr>
          <w:p w14:paraId="626DC2EE" w14:textId="357BF911"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700ED757" wp14:editId="04682077">
                  <wp:extent cx="1531620" cy="8616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tcPr>
          <w:p w14:paraId="27DC0C9D" w14:textId="1FF5BB71" w:rsidR="00913B75" w:rsidRPr="0030318D" w:rsidRDefault="00913B75" w:rsidP="0018685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When </w:t>
            </w:r>
            <w:r w:rsidR="00186854" w:rsidRPr="0030318D">
              <w:rPr>
                <w:rFonts w:asciiTheme="majorHAnsi" w:hAnsiTheme="majorHAnsi" w:cs="Open Sans Light"/>
                <w:color w:val="1A1A1A"/>
              </w:rPr>
              <w:t>designing learning experiences</w:t>
            </w:r>
            <w:r w:rsidRPr="0030318D">
              <w:rPr>
                <w:rFonts w:asciiTheme="majorHAnsi" w:hAnsiTheme="majorHAnsi" w:cs="Open Sans Light"/>
                <w:color w:val="1A1A1A"/>
              </w:rPr>
              <w:t xml:space="preserve">, it can be helpful to classify the goals </w:t>
            </w:r>
            <w:r w:rsidR="004A45B0" w:rsidRPr="0030318D">
              <w:rPr>
                <w:rFonts w:asciiTheme="majorHAnsi" w:hAnsiTheme="majorHAnsi" w:cs="Open Sans Light"/>
                <w:color w:val="1A1A1A"/>
              </w:rPr>
              <w:t xml:space="preserve">that </w:t>
            </w:r>
            <w:r w:rsidRPr="0030318D">
              <w:rPr>
                <w:rFonts w:asciiTheme="majorHAnsi" w:hAnsiTheme="majorHAnsi" w:cs="Open Sans Light"/>
                <w:color w:val="1A1A1A"/>
              </w:rPr>
              <w:t>you have identified</w:t>
            </w:r>
            <w:r w:rsidR="0030318D">
              <w:rPr>
                <w:rFonts w:asciiTheme="majorHAnsi" w:hAnsiTheme="majorHAnsi" w:cs="Open Sans Light"/>
                <w:color w:val="1A1A1A"/>
              </w:rPr>
              <w:t xml:space="preserve">. </w:t>
            </w:r>
            <w:r w:rsidR="00186854" w:rsidRPr="0030318D">
              <w:rPr>
                <w:rFonts w:asciiTheme="majorHAnsi" w:hAnsiTheme="majorHAnsi" w:cs="Open Sans Light"/>
                <w:color w:val="1A1A1A"/>
              </w:rPr>
              <w:t>Some learning goals</w:t>
            </w:r>
            <w:r w:rsidRPr="0030318D">
              <w:rPr>
                <w:rFonts w:asciiTheme="majorHAnsi" w:hAnsiTheme="majorHAnsi" w:cs="Open Sans Light"/>
                <w:color w:val="1A1A1A"/>
              </w:rPr>
              <w:t xml:space="preserve"> primarily emphasize content and </w:t>
            </w:r>
            <w:r w:rsidR="00186854" w:rsidRPr="0030318D">
              <w:rPr>
                <w:rFonts w:asciiTheme="majorHAnsi" w:hAnsiTheme="majorHAnsi" w:cs="Open Sans Light"/>
                <w:color w:val="1A1A1A"/>
              </w:rPr>
              <w:t>others</w:t>
            </w:r>
            <w:r w:rsidRPr="0030318D">
              <w:rPr>
                <w:rFonts w:asciiTheme="majorHAnsi" w:hAnsiTheme="majorHAnsi" w:cs="Open Sans Light"/>
                <w:color w:val="1A1A1A"/>
              </w:rPr>
              <w:t xml:space="preserve"> primarily emphasize process. Rarely would a lesson be structured completely around one or the other. More often, teachers combine content </w:t>
            </w:r>
            <w:r w:rsidR="00186854" w:rsidRPr="0030318D">
              <w:rPr>
                <w:rFonts w:asciiTheme="majorHAnsi" w:hAnsiTheme="majorHAnsi" w:cs="Open Sans Light"/>
                <w:color w:val="1A1A1A"/>
              </w:rPr>
              <w:t>and</w:t>
            </w:r>
            <w:r w:rsidRPr="0030318D">
              <w:rPr>
                <w:rFonts w:asciiTheme="majorHAnsi" w:hAnsiTheme="majorHAnsi" w:cs="Open Sans Light"/>
                <w:color w:val="1A1A1A"/>
              </w:rPr>
              <w:t xml:space="preserve"> process goals to create a </w:t>
            </w:r>
            <w:r w:rsidR="00186854" w:rsidRPr="0030318D">
              <w:rPr>
                <w:rFonts w:asciiTheme="majorHAnsi" w:hAnsiTheme="majorHAnsi" w:cs="Open Sans Light"/>
                <w:color w:val="1A1A1A"/>
              </w:rPr>
              <w:t>richer</w:t>
            </w:r>
            <w:r w:rsidRPr="0030318D">
              <w:rPr>
                <w:rFonts w:asciiTheme="majorHAnsi" w:hAnsiTheme="majorHAnsi" w:cs="Open Sans Light"/>
                <w:color w:val="1A1A1A"/>
              </w:rPr>
              <w:t xml:space="preserve">, </w:t>
            </w:r>
            <w:r w:rsidR="00186854" w:rsidRPr="0030318D">
              <w:rPr>
                <w:rFonts w:asciiTheme="majorHAnsi" w:hAnsiTheme="majorHAnsi" w:cs="Open Sans Light"/>
                <w:color w:val="1A1A1A"/>
              </w:rPr>
              <w:t xml:space="preserve">more </w:t>
            </w:r>
            <w:r w:rsidRPr="0030318D">
              <w:rPr>
                <w:rFonts w:asciiTheme="majorHAnsi" w:hAnsiTheme="majorHAnsi" w:cs="Open Sans Light"/>
                <w:color w:val="1A1A1A"/>
              </w:rPr>
              <w:t>well-rounded experience for their students</w:t>
            </w:r>
            <w:r w:rsidR="00186854" w:rsidRPr="0030318D">
              <w:rPr>
                <w:rFonts w:asciiTheme="majorHAnsi" w:hAnsiTheme="majorHAnsi" w:cs="Open Sans Light"/>
                <w:color w:val="1A1A1A"/>
              </w:rPr>
              <w:t>.</w:t>
            </w:r>
            <w:r w:rsidR="00672465" w:rsidRPr="0030318D">
              <w:rPr>
                <w:rFonts w:asciiTheme="majorHAnsi" w:hAnsiTheme="majorHAnsi" w:cs="Open Sans Light"/>
                <w:color w:val="1A1A1A"/>
              </w:rPr>
              <w:t xml:space="preserve"> </w:t>
            </w:r>
          </w:p>
        </w:tc>
      </w:tr>
      <w:tr w:rsidR="00913B75" w:rsidRPr="0030318D" w14:paraId="350A6045" w14:textId="77777777" w:rsidTr="000B0EC4">
        <w:tc>
          <w:tcPr>
            <w:tcW w:w="2628" w:type="dxa"/>
          </w:tcPr>
          <w:p w14:paraId="5C5B9CD7" w14:textId="021243E1"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11C2BC39" wp14:editId="76BB93FF">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620" cy="861695"/>
                          </a:xfrm>
                          <a:prstGeom prst="rect">
                            <a:avLst/>
                          </a:prstGeom>
                        </pic:spPr>
                      </pic:pic>
                    </a:graphicData>
                  </a:graphic>
                </wp:inline>
              </w:drawing>
            </w:r>
          </w:p>
        </w:tc>
        <w:tc>
          <w:tcPr>
            <w:tcW w:w="6228" w:type="dxa"/>
          </w:tcPr>
          <w:p w14:paraId="419CBCF8" w14:textId="3306AD84" w:rsidR="00913B75" w:rsidRPr="0030318D" w:rsidRDefault="00913B75" w:rsidP="00082C4A">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Content goals </w:t>
            </w:r>
            <w:r w:rsidR="00186854" w:rsidRPr="0030318D">
              <w:rPr>
                <w:rFonts w:asciiTheme="majorHAnsi" w:hAnsiTheme="majorHAnsi" w:cs="Open Sans Light"/>
                <w:color w:val="1A1A1A"/>
              </w:rPr>
              <w:t>help students to understand</w:t>
            </w:r>
            <w:r w:rsidRPr="0030318D">
              <w:rPr>
                <w:rFonts w:asciiTheme="majorHAnsi" w:hAnsiTheme="majorHAnsi" w:cs="Open Sans Light"/>
                <w:color w:val="1A1A1A"/>
              </w:rPr>
              <w:t xml:space="preserve"> key </w:t>
            </w:r>
            <w:r w:rsidR="00186854" w:rsidRPr="0030318D">
              <w:rPr>
                <w:rFonts w:asciiTheme="majorHAnsi" w:hAnsiTheme="majorHAnsi" w:cs="Open Sans Light"/>
                <w:color w:val="1A1A1A"/>
              </w:rPr>
              <w:t>concepts</w:t>
            </w:r>
            <w:r w:rsidR="00082C4A" w:rsidRPr="0030318D">
              <w:rPr>
                <w:rFonts w:asciiTheme="majorHAnsi" w:hAnsiTheme="majorHAnsi" w:cs="Open Sans Light"/>
                <w:color w:val="1A1A1A"/>
              </w:rPr>
              <w:t xml:space="preserve">. </w:t>
            </w:r>
            <w:r w:rsidRPr="0030318D">
              <w:rPr>
                <w:rFonts w:asciiTheme="majorHAnsi" w:hAnsiTheme="majorHAnsi" w:cs="Open Sans Light"/>
                <w:color w:val="1A1A1A"/>
              </w:rPr>
              <w:t xml:space="preserve">For example, in a history lesson, students could be asked to define and explain the purpose of the </w:t>
            </w:r>
            <w:r w:rsidR="008530CD" w:rsidRPr="0030318D">
              <w:rPr>
                <w:rFonts w:asciiTheme="majorHAnsi" w:hAnsiTheme="majorHAnsi" w:cs="Open Sans Light"/>
                <w:color w:val="1A1A1A"/>
              </w:rPr>
              <w:t>Underground R</w:t>
            </w:r>
            <w:r w:rsidRPr="0030318D">
              <w:rPr>
                <w:rFonts w:asciiTheme="majorHAnsi" w:hAnsiTheme="majorHAnsi" w:cs="Open Sans Light"/>
                <w:color w:val="1A1A1A"/>
              </w:rPr>
              <w:t>ailroad. In a science lesson, students might be challenged to identify the major steps of the water cycle</w:t>
            </w:r>
            <w:r w:rsidR="008530CD" w:rsidRPr="0030318D">
              <w:rPr>
                <w:rFonts w:asciiTheme="majorHAnsi" w:hAnsiTheme="majorHAnsi" w:cs="Open Sans Light"/>
                <w:color w:val="1A1A1A"/>
              </w:rPr>
              <w:t xml:space="preserve"> and demonstrate how they are related to each other</w:t>
            </w:r>
            <w:r w:rsidRPr="0030318D">
              <w:rPr>
                <w:rFonts w:asciiTheme="majorHAnsi" w:hAnsiTheme="majorHAnsi" w:cs="Open Sans Light"/>
                <w:color w:val="1A1A1A"/>
              </w:rPr>
              <w:t xml:space="preserve">. In a math class, students could be asked to identify different types of </w:t>
            </w:r>
            <w:r w:rsidR="00F93381" w:rsidRPr="0030318D">
              <w:rPr>
                <w:rFonts w:asciiTheme="majorHAnsi" w:hAnsiTheme="majorHAnsi" w:cs="Open Sans Light"/>
                <w:color w:val="1A1A1A"/>
              </w:rPr>
              <w:t xml:space="preserve">interior </w:t>
            </w:r>
            <w:r w:rsidRPr="0030318D">
              <w:rPr>
                <w:rFonts w:asciiTheme="majorHAnsi" w:hAnsiTheme="majorHAnsi" w:cs="Open Sans Light"/>
                <w:color w:val="1A1A1A"/>
              </w:rPr>
              <w:t>angles</w:t>
            </w:r>
            <w:r w:rsidR="00F93381" w:rsidRPr="0030318D">
              <w:rPr>
                <w:rFonts w:asciiTheme="majorHAnsi" w:hAnsiTheme="majorHAnsi" w:cs="Open Sans Light"/>
                <w:color w:val="1A1A1A"/>
              </w:rPr>
              <w:t xml:space="preserve"> and show how all change when one gets larger or smaller</w:t>
            </w:r>
            <w:r w:rsidRPr="0030318D">
              <w:rPr>
                <w:rFonts w:asciiTheme="majorHAnsi" w:hAnsiTheme="majorHAnsi" w:cs="Open Sans Light"/>
                <w:color w:val="1A1A1A"/>
              </w:rPr>
              <w:t>.</w:t>
            </w:r>
          </w:p>
        </w:tc>
      </w:tr>
      <w:tr w:rsidR="00913B75" w:rsidRPr="0030318D" w14:paraId="52CCCF78" w14:textId="77777777" w:rsidTr="000B0EC4">
        <w:tc>
          <w:tcPr>
            <w:tcW w:w="2628" w:type="dxa"/>
          </w:tcPr>
          <w:p w14:paraId="6A1BF94D" w14:textId="445312B7"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4201CFDF" wp14:editId="5A906C3C">
                  <wp:extent cx="1531620" cy="861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28" w:type="dxa"/>
          </w:tcPr>
          <w:p w14:paraId="4E37EEB1" w14:textId="0562373A" w:rsidR="00913B75" w:rsidRPr="0030318D" w:rsidRDefault="00913B75" w:rsidP="00F756B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Process goals are more action</w:t>
            </w:r>
            <w:r w:rsidR="00175570" w:rsidRPr="0030318D">
              <w:rPr>
                <w:rFonts w:asciiTheme="majorHAnsi" w:hAnsiTheme="majorHAnsi" w:cs="Open Sans Light"/>
                <w:color w:val="1A1A1A"/>
              </w:rPr>
              <w:t>-</w:t>
            </w:r>
            <w:r w:rsidRPr="0030318D">
              <w:rPr>
                <w:rFonts w:asciiTheme="majorHAnsi" w:hAnsiTheme="majorHAnsi" w:cs="Open Sans Light"/>
                <w:color w:val="1A1A1A"/>
              </w:rPr>
              <w:t xml:space="preserve">oriented than content goals. They describe the skills, procedures </w:t>
            </w:r>
            <w:r w:rsidR="00C911A9" w:rsidRPr="0030318D">
              <w:rPr>
                <w:rFonts w:asciiTheme="majorHAnsi" w:hAnsiTheme="majorHAnsi" w:cs="Open Sans Light"/>
                <w:color w:val="1A1A1A"/>
              </w:rPr>
              <w:t xml:space="preserve">and </w:t>
            </w:r>
            <w:r w:rsidRPr="0030318D">
              <w:rPr>
                <w:rFonts w:asciiTheme="majorHAnsi" w:hAnsiTheme="majorHAnsi" w:cs="Open Sans Light"/>
                <w:color w:val="1A1A1A"/>
              </w:rPr>
              <w:t xml:space="preserve">methods that students </w:t>
            </w:r>
            <w:r w:rsidR="00C911A9" w:rsidRPr="0030318D">
              <w:rPr>
                <w:rFonts w:asciiTheme="majorHAnsi" w:hAnsiTheme="majorHAnsi" w:cs="Open Sans Light"/>
                <w:color w:val="1A1A1A"/>
              </w:rPr>
              <w:t>use</w:t>
            </w:r>
            <w:r w:rsidRPr="0030318D">
              <w:rPr>
                <w:rFonts w:asciiTheme="majorHAnsi" w:hAnsiTheme="majorHAnsi" w:cs="Open Sans Light"/>
                <w:color w:val="1A1A1A"/>
              </w:rPr>
              <w:t xml:space="preserve"> in their learning. For example,</w:t>
            </w:r>
            <w:r w:rsidR="00F756BC" w:rsidRPr="0030318D">
              <w:rPr>
                <w:rFonts w:asciiTheme="majorHAnsi" w:hAnsiTheme="majorHAnsi" w:cs="Open Sans Light"/>
                <w:color w:val="1A1A1A"/>
              </w:rPr>
              <w:t xml:space="preserve"> in a science lesson</w:t>
            </w:r>
            <w:r w:rsidRPr="0030318D">
              <w:rPr>
                <w:rFonts w:asciiTheme="majorHAnsi" w:hAnsiTheme="majorHAnsi" w:cs="Open Sans Light"/>
                <w:color w:val="1A1A1A"/>
              </w:rPr>
              <w:t xml:space="preserve"> students might be challenged to </w:t>
            </w:r>
            <w:r w:rsidR="00082C4A" w:rsidRPr="0030318D">
              <w:rPr>
                <w:rFonts w:asciiTheme="majorHAnsi" w:hAnsiTheme="majorHAnsi" w:cs="Open Sans Light"/>
                <w:color w:val="1A1A1A"/>
              </w:rPr>
              <w:t>incorporate pulleys, wheels and axels in a single simple machine</w:t>
            </w:r>
            <w:r w:rsidRPr="0030318D">
              <w:rPr>
                <w:rFonts w:asciiTheme="majorHAnsi" w:hAnsiTheme="majorHAnsi" w:cs="Open Sans Light"/>
                <w:color w:val="1A1A1A"/>
              </w:rPr>
              <w:t xml:space="preserve">. In a math lesson, students might be asked to demonstrate how to solve a quadratic equation. In an English Language Arts </w:t>
            </w:r>
            <w:r w:rsidR="00F756BC" w:rsidRPr="0030318D">
              <w:rPr>
                <w:rFonts w:asciiTheme="majorHAnsi" w:hAnsiTheme="majorHAnsi" w:cs="Open Sans Light"/>
                <w:color w:val="1A1A1A"/>
              </w:rPr>
              <w:t>lesson</w:t>
            </w:r>
            <w:r w:rsidRPr="0030318D">
              <w:rPr>
                <w:rFonts w:asciiTheme="majorHAnsi" w:hAnsiTheme="majorHAnsi" w:cs="Open Sans Light"/>
                <w:color w:val="1A1A1A"/>
              </w:rPr>
              <w:t xml:space="preserve">, students could be asked to develop a character web </w:t>
            </w:r>
            <w:r w:rsidR="00082C4A" w:rsidRPr="0030318D">
              <w:rPr>
                <w:rFonts w:asciiTheme="majorHAnsi" w:hAnsiTheme="majorHAnsi" w:cs="Open Sans Light"/>
                <w:color w:val="1A1A1A"/>
              </w:rPr>
              <w:t>based on a novel’s protagonist</w:t>
            </w:r>
            <w:r w:rsidRPr="0030318D">
              <w:rPr>
                <w:rFonts w:asciiTheme="majorHAnsi" w:hAnsiTheme="majorHAnsi" w:cs="Open Sans Light"/>
                <w:color w:val="1A1A1A"/>
              </w:rPr>
              <w:t xml:space="preserve">. In a Spanish </w:t>
            </w:r>
            <w:r w:rsidR="00C911A9" w:rsidRPr="0030318D">
              <w:rPr>
                <w:rFonts w:asciiTheme="majorHAnsi" w:hAnsiTheme="majorHAnsi" w:cs="Open Sans Light"/>
                <w:color w:val="1A1A1A"/>
              </w:rPr>
              <w:t xml:space="preserve">language </w:t>
            </w:r>
            <w:r w:rsidRPr="0030318D">
              <w:rPr>
                <w:rFonts w:asciiTheme="majorHAnsi" w:hAnsiTheme="majorHAnsi" w:cs="Open Sans Light"/>
                <w:color w:val="1A1A1A"/>
              </w:rPr>
              <w:t>class, students might be challenged to create a video</w:t>
            </w:r>
            <w:r w:rsidR="00C911A9" w:rsidRPr="0030318D">
              <w:rPr>
                <w:rFonts w:asciiTheme="majorHAnsi" w:hAnsiTheme="majorHAnsi" w:cs="Open Sans Light"/>
                <w:color w:val="1A1A1A"/>
              </w:rPr>
              <w:t>-based</w:t>
            </w:r>
            <w:r w:rsidRPr="0030318D">
              <w:rPr>
                <w:rFonts w:asciiTheme="majorHAnsi" w:hAnsiTheme="majorHAnsi" w:cs="Open Sans Light"/>
                <w:color w:val="1A1A1A"/>
              </w:rPr>
              <w:t xml:space="preserve"> introduction to a cultural festival. </w:t>
            </w:r>
          </w:p>
        </w:tc>
      </w:tr>
      <w:tr w:rsidR="00913B75" w:rsidRPr="0030318D" w14:paraId="0C4CBE40" w14:textId="77777777" w:rsidTr="000B0EC4">
        <w:tc>
          <w:tcPr>
            <w:tcW w:w="2628" w:type="dxa"/>
          </w:tcPr>
          <w:p w14:paraId="352272DF" w14:textId="1515ADC4" w:rsidR="00913B75" w:rsidRPr="0030318D" w:rsidRDefault="0030318D" w:rsidP="000B0EC4">
            <w:pPr>
              <w:rPr>
                <w:rFonts w:asciiTheme="majorHAnsi" w:hAnsiTheme="majorHAnsi"/>
              </w:rPr>
            </w:pPr>
            <w:r w:rsidRPr="0030318D">
              <w:rPr>
                <w:rFonts w:asciiTheme="majorHAnsi" w:hAnsiTheme="majorHAnsi"/>
                <w:noProof/>
              </w:rPr>
              <w:lastRenderedPageBreak/>
              <w:drawing>
                <wp:inline distT="0" distB="0" distL="0" distR="0" wp14:anchorId="7BB7ED2D" wp14:editId="5A12C14C">
                  <wp:extent cx="1531620" cy="8616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tc>
        <w:tc>
          <w:tcPr>
            <w:tcW w:w="6228" w:type="dxa"/>
          </w:tcPr>
          <w:p w14:paraId="059DA843" w14:textId="1B4AC9CC" w:rsidR="00913B75" w:rsidRPr="0030318D" w:rsidRDefault="000C4007" w:rsidP="000C4007">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Now think about how you</w:t>
            </w:r>
            <w:r w:rsidR="00F756BC" w:rsidRPr="0030318D">
              <w:rPr>
                <w:rFonts w:asciiTheme="majorHAnsi" w:hAnsiTheme="majorHAnsi" w:cs="Open Sans Light"/>
                <w:color w:val="1A1A1A"/>
              </w:rPr>
              <w:t xml:space="preserve"> might combine content and process goals into a single</w:t>
            </w:r>
            <w:r w:rsidRPr="0030318D">
              <w:rPr>
                <w:rFonts w:asciiTheme="majorHAnsi" w:hAnsiTheme="majorHAnsi" w:cs="Open Sans Light"/>
                <w:color w:val="1A1A1A"/>
              </w:rPr>
              <w:t xml:space="preserve"> learning experience.</w:t>
            </w:r>
            <w:r w:rsidR="00F756BC" w:rsidRPr="0030318D">
              <w:rPr>
                <w:rFonts w:asciiTheme="majorHAnsi" w:hAnsiTheme="majorHAnsi" w:cs="Open Sans Light"/>
                <w:color w:val="1A1A1A"/>
              </w:rPr>
              <w:t xml:space="preserve"> </w:t>
            </w:r>
            <w:r w:rsidR="00913B75" w:rsidRPr="0030318D">
              <w:rPr>
                <w:rFonts w:asciiTheme="majorHAnsi" w:hAnsiTheme="majorHAnsi" w:cs="Open Sans Light"/>
                <w:color w:val="1A1A1A"/>
              </w:rPr>
              <w:t xml:space="preserve">For example, in addition to identifying the major steps in the water cycle, students might then be challenged to create a stop-motion video </w:t>
            </w:r>
            <w:r w:rsidR="00F756BC" w:rsidRPr="0030318D">
              <w:rPr>
                <w:rFonts w:asciiTheme="majorHAnsi" w:hAnsiTheme="majorHAnsi" w:cs="Open Sans Light"/>
                <w:color w:val="1A1A1A"/>
              </w:rPr>
              <w:t xml:space="preserve">to </w:t>
            </w:r>
            <w:r w:rsidR="00913B75" w:rsidRPr="0030318D">
              <w:rPr>
                <w:rFonts w:asciiTheme="majorHAnsi" w:hAnsiTheme="majorHAnsi" w:cs="Open Sans Light"/>
                <w:color w:val="1A1A1A"/>
              </w:rPr>
              <w:t xml:space="preserve">illustrate how the </w:t>
            </w:r>
            <w:r w:rsidR="00F756BC" w:rsidRPr="0030318D">
              <w:rPr>
                <w:rFonts w:asciiTheme="majorHAnsi" w:hAnsiTheme="majorHAnsi" w:cs="Open Sans Light"/>
                <w:color w:val="1A1A1A"/>
              </w:rPr>
              <w:t>cycle functions</w:t>
            </w:r>
            <w:r w:rsidR="00913B75" w:rsidRPr="0030318D">
              <w:rPr>
                <w:rFonts w:asciiTheme="majorHAnsi" w:hAnsiTheme="majorHAnsi" w:cs="Open Sans Light"/>
                <w:color w:val="1A1A1A"/>
              </w:rPr>
              <w:t>. Similarly,</w:t>
            </w:r>
            <w:r w:rsidR="00F756BC" w:rsidRPr="0030318D">
              <w:rPr>
                <w:rFonts w:asciiTheme="majorHAnsi" w:hAnsiTheme="majorHAnsi" w:cs="Open Sans Light"/>
                <w:color w:val="1A1A1A"/>
              </w:rPr>
              <w:t xml:space="preserve"> prior to creating the character web, students would read the story, identify the protagonist and understand her relationships with other characters in the story. </w:t>
            </w:r>
          </w:p>
        </w:tc>
      </w:tr>
      <w:tr w:rsidR="00913B75" w:rsidRPr="0030318D" w14:paraId="2BC3ED0F" w14:textId="77777777" w:rsidTr="000B0EC4">
        <w:tc>
          <w:tcPr>
            <w:tcW w:w="2628" w:type="dxa"/>
          </w:tcPr>
          <w:p w14:paraId="564E6403" w14:textId="0CA25B68"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4B996080" wp14:editId="5617DF6C">
                  <wp:extent cx="1531620" cy="861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tc>
        <w:tc>
          <w:tcPr>
            <w:tcW w:w="6228" w:type="dxa"/>
          </w:tcPr>
          <w:p w14:paraId="63254223" w14:textId="5A15B6C4" w:rsidR="00167699" w:rsidRPr="0030318D" w:rsidRDefault="00913B75" w:rsidP="00167699">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With this in mind, please look back at the learning goals </w:t>
            </w:r>
            <w:r w:rsidR="0089218E" w:rsidRPr="0030318D">
              <w:rPr>
                <w:rFonts w:asciiTheme="majorHAnsi" w:hAnsiTheme="majorHAnsi" w:cs="Open Sans Light"/>
                <w:color w:val="1A1A1A"/>
              </w:rPr>
              <w:t xml:space="preserve">that </w:t>
            </w:r>
            <w:r w:rsidRPr="0030318D">
              <w:rPr>
                <w:rFonts w:asciiTheme="majorHAnsi" w:hAnsiTheme="majorHAnsi" w:cs="Open Sans Light"/>
                <w:color w:val="1A1A1A"/>
              </w:rPr>
              <w:t xml:space="preserve">you </w:t>
            </w:r>
            <w:r w:rsidR="0089218E" w:rsidRPr="0030318D">
              <w:rPr>
                <w:rFonts w:asciiTheme="majorHAnsi" w:hAnsiTheme="majorHAnsi" w:cs="Open Sans Light"/>
                <w:color w:val="1A1A1A"/>
              </w:rPr>
              <w:t xml:space="preserve">wrote </w:t>
            </w:r>
            <w:r w:rsidRPr="0030318D">
              <w:rPr>
                <w:rFonts w:asciiTheme="majorHAnsi" w:hAnsiTheme="majorHAnsi" w:cs="Open Sans Light"/>
                <w:color w:val="1A1A1A"/>
              </w:rPr>
              <w:t xml:space="preserve">in </w:t>
            </w:r>
            <w:r w:rsidR="000C4007" w:rsidRPr="0030318D">
              <w:rPr>
                <w:rFonts w:asciiTheme="majorHAnsi" w:hAnsiTheme="majorHAnsi" w:cs="Open Sans Light"/>
                <w:color w:val="1A1A1A"/>
              </w:rPr>
              <w:t>the previous</w:t>
            </w:r>
            <w:r w:rsidR="0030318D">
              <w:rPr>
                <w:rFonts w:asciiTheme="majorHAnsi" w:hAnsiTheme="majorHAnsi" w:cs="Open Sans Light"/>
                <w:color w:val="1A1A1A"/>
              </w:rPr>
              <w:t xml:space="preserve"> and </w:t>
            </w:r>
            <w:r w:rsidRPr="0030318D">
              <w:rPr>
                <w:rFonts w:asciiTheme="majorHAnsi" w:hAnsiTheme="majorHAnsi" w:cs="Open Sans Light"/>
                <w:color w:val="1A1A1A"/>
              </w:rPr>
              <w:t xml:space="preserve">classify them </w:t>
            </w:r>
            <w:r w:rsidR="000C4007" w:rsidRPr="0030318D">
              <w:rPr>
                <w:rFonts w:asciiTheme="majorHAnsi" w:hAnsiTheme="majorHAnsi" w:cs="Open Sans Light"/>
                <w:color w:val="1A1A1A"/>
              </w:rPr>
              <w:t>primarily as content- or process-focused.</w:t>
            </w:r>
            <w:r w:rsidRPr="0030318D">
              <w:rPr>
                <w:rFonts w:asciiTheme="majorHAnsi" w:hAnsiTheme="majorHAnsi" w:cs="Open Sans Light"/>
                <w:color w:val="1A1A1A"/>
              </w:rPr>
              <w:t xml:space="preserve"> If you have listed goals in only one of these classifications, </w:t>
            </w:r>
            <w:r w:rsidR="00167699" w:rsidRPr="0030318D">
              <w:rPr>
                <w:rFonts w:asciiTheme="majorHAnsi" w:hAnsiTheme="majorHAnsi" w:cs="Open Sans Light"/>
                <w:color w:val="1A1A1A"/>
              </w:rPr>
              <w:t xml:space="preserve">please </w:t>
            </w:r>
            <w:r w:rsidR="000C4007" w:rsidRPr="0030318D">
              <w:rPr>
                <w:rFonts w:asciiTheme="majorHAnsi" w:hAnsiTheme="majorHAnsi" w:cs="Open Sans Light"/>
                <w:color w:val="1A1A1A"/>
              </w:rPr>
              <w:t>*</w:t>
            </w:r>
            <w:r w:rsidR="00167699" w:rsidRPr="0030318D">
              <w:rPr>
                <w:rFonts w:asciiTheme="majorHAnsi" w:hAnsiTheme="majorHAnsi" w:cs="Open Sans Light"/>
                <w:color w:val="1A1A1A"/>
              </w:rPr>
              <w:t>think about whether</w:t>
            </w:r>
            <w:r w:rsidRPr="0030318D">
              <w:rPr>
                <w:rFonts w:asciiTheme="majorHAnsi" w:hAnsiTheme="majorHAnsi" w:cs="Open Sans Light"/>
                <w:color w:val="1A1A1A"/>
              </w:rPr>
              <w:t xml:space="preserve"> there are any implied learning goals missing</w:t>
            </w:r>
            <w:r w:rsidR="00167699" w:rsidRPr="0030318D">
              <w:rPr>
                <w:rFonts w:asciiTheme="majorHAnsi" w:hAnsiTheme="majorHAnsi" w:cs="Open Sans Light"/>
                <w:color w:val="1A1A1A"/>
              </w:rPr>
              <w:t>. If so, please</w:t>
            </w:r>
            <w:r w:rsidRPr="0030318D">
              <w:rPr>
                <w:rFonts w:asciiTheme="majorHAnsi" w:hAnsiTheme="majorHAnsi" w:cs="Open Sans Light"/>
                <w:color w:val="1A1A1A"/>
              </w:rPr>
              <w:t xml:space="preserve"> add th</w:t>
            </w:r>
            <w:r w:rsidR="00167699" w:rsidRPr="0030318D">
              <w:rPr>
                <w:rFonts w:asciiTheme="majorHAnsi" w:hAnsiTheme="majorHAnsi" w:cs="Open Sans Light"/>
                <w:color w:val="1A1A1A"/>
              </w:rPr>
              <w:t>ose unstated goals</w:t>
            </w:r>
            <w:r w:rsidRPr="0030318D">
              <w:rPr>
                <w:rFonts w:asciiTheme="majorHAnsi" w:hAnsiTheme="majorHAnsi" w:cs="Open Sans Light"/>
                <w:color w:val="1A1A1A"/>
              </w:rPr>
              <w:t xml:space="preserve">. </w:t>
            </w:r>
          </w:p>
          <w:p w14:paraId="38D23CAA" w14:textId="77777777" w:rsidR="00167699" w:rsidRPr="0030318D" w:rsidRDefault="00167699" w:rsidP="00167699">
            <w:pPr>
              <w:widowControl w:val="0"/>
              <w:autoSpaceDE w:val="0"/>
              <w:autoSpaceDN w:val="0"/>
              <w:adjustRightInd w:val="0"/>
              <w:rPr>
                <w:rFonts w:asciiTheme="majorHAnsi" w:hAnsiTheme="majorHAnsi" w:cs="Open Sans Light"/>
                <w:color w:val="1A1A1A"/>
              </w:rPr>
            </w:pPr>
          </w:p>
          <w:p w14:paraId="185FBC35" w14:textId="5E4FFB31" w:rsidR="00913B75" w:rsidRPr="0030318D" w:rsidRDefault="000C4007" w:rsidP="000C4007">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I</w:t>
            </w:r>
            <w:r w:rsidR="00913B75" w:rsidRPr="0030318D">
              <w:rPr>
                <w:rFonts w:asciiTheme="majorHAnsi" w:hAnsiTheme="majorHAnsi" w:cs="Open Sans Light"/>
                <w:color w:val="1A1A1A"/>
              </w:rPr>
              <w:t xml:space="preserve">f students are asked to write a haiku, </w:t>
            </w:r>
            <w:r w:rsidRPr="0030318D">
              <w:rPr>
                <w:rFonts w:asciiTheme="majorHAnsi" w:hAnsiTheme="majorHAnsi" w:cs="Open Sans Light"/>
                <w:color w:val="1A1A1A"/>
              </w:rPr>
              <w:t xml:space="preserve">this would be an example of a process goal. In order to write it, however, </w:t>
            </w:r>
            <w:r w:rsidR="00913B75" w:rsidRPr="0030318D">
              <w:rPr>
                <w:rFonts w:asciiTheme="majorHAnsi" w:hAnsiTheme="majorHAnsi" w:cs="Open Sans Light"/>
                <w:color w:val="1A1A1A"/>
              </w:rPr>
              <w:t xml:space="preserve">they would first need to </w:t>
            </w:r>
            <w:r w:rsidRPr="0030318D">
              <w:rPr>
                <w:rFonts w:asciiTheme="majorHAnsi" w:hAnsiTheme="majorHAnsi" w:cs="Open Sans Light"/>
                <w:color w:val="1A1A1A"/>
              </w:rPr>
              <w:t>understand t</w:t>
            </w:r>
            <w:r w:rsidR="00913B75" w:rsidRPr="0030318D">
              <w:rPr>
                <w:rFonts w:asciiTheme="majorHAnsi" w:hAnsiTheme="majorHAnsi" w:cs="Open Sans Light"/>
                <w:color w:val="1A1A1A"/>
              </w:rPr>
              <w:t>he form and features of haiku</w:t>
            </w:r>
            <w:r w:rsidRPr="0030318D">
              <w:rPr>
                <w:rFonts w:asciiTheme="majorHAnsi" w:hAnsiTheme="majorHAnsi" w:cs="Open Sans Light"/>
                <w:color w:val="1A1A1A"/>
              </w:rPr>
              <w:t>, which is a content goal</w:t>
            </w:r>
            <w:r w:rsidR="00913B75" w:rsidRPr="0030318D">
              <w:rPr>
                <w:rFonts w:asciiTheme="majorHAnsi" w:hAnsiTheme="majorHAnsi" w:cs="Open Sans Light"/>
                <w:color w:val="1A1A1A"/>
              </w:rPr>
              <w:t xml:space="preserve">. </w:t>
            </w:r>
            <w:r w:rsidRPr="0030318D">
              <w:rPr>
                <w:rFonts w:asciiTheme="majorHAnsi" w:hAnsiTheme="majorHAnsi" w:cs="Open Sans Light"/>
                <w:color w:val="1A1A1A"/>
              </w:rPr>
              <w:t>If you similarly identify any ass</w:t>
            </w:r>
            <w:r w:rsidR="0030318D">
              <w:rPr>
                <w:rFonts w:asciiTheme="majorHAnsi" w:hAnsiTheme="majorHAnsi" w:cs="Open Sans Light"/>
                <w:color w:val="1A1A1A"/>
              </w:rPr>
              <w:t xml:space="preserve">umed content or process goals, </w:t>
            </w:r>
            <w:r w:rsidRPr="0030318D">
              <w:rPr>
                <w:rFonts w:asciiTheme="majorHAnsi" w:hAnsiTheme="majorHAnsi" w:cs="Open Sans Light"/>
                <w:color w:val="1A1A1A"/>
              </w:rPr>
              <w:t xml:space="preserve">note them in your Planning Guide. </w:t>
            </w:r>
          </w:p>
        </w:tc>
      </w:tr>
      <w:tr w:rsidR="008B7330" w:rsidRPr="0030318D" w14:paraId="4B47C75F" w14:textId="77777777" w:rsidTr="0030318D">
        <w:trPr>
          <w:trHeight w:val="890"/>
        </w:trPr>
        <w:tc>
          <w:tcPr>
            <w:tcW w:w="2628" w:type="dxa"/>
          </w:tcPr>
          <w:p w14:paraId="08B3AFF1" w14:textId="76A5F704" w:rsidR="008B7330" w:rsidRPr="0030318D" w:rsidRDefault="0030318D" w:rsidP="008B7330">
            <w:pPr>
              <w:rPr>
                <w:rFonts w:asciiTheme="majorHAnsi" w:hAnsiTheme="majorHAnsi"/>
              </w:rPr>
            </w:pPr>
            <w:r w:rsidRPr="0030318D">
              <w:rPr>
                <w:rFonts w:asciiTheme="majorHAnsi" w:hAnsiTheme="majorHAnsi"/>
                <w:noProof/>
              </w:rPr>
              <w:drawing>
                <wp:inline distT="0" distB="0" distL="0" distR="0" wp14:anchorId="580256FA" wp14:editId="6CCF9ED7">
                  <wp:extent cx="1531620" cy="861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tc>
        <w:tc>
          <w:tcPr>
            <w:tcW w:w="6228" w:type="dxa"/>
          </w:tcPr>
          <w:p w14:paraId="2DF9B271" w14:textId="56CA61D4" w:rsidR="008B7330" w:rsidRPr="0030318D" w:rsidRDefault="008B7330" w:rsidP="008B7330">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Please pause here so that you can add this information to your Planning Guide</w:t>
            </w:r>
            <w:r w:rsidR="00B30970" w:rsidRPr="0030318D">
              <w:rPr>
                <w:rFonts w:asciiTheme="majorHAnsi" w:hAnsiTheme="majorHAnsi" w:cs="Open Sans Light"/>
                <w:color w:val="1A1A1A"/>
              </w:rPr>
              <w:t xml:space="preserve"> before moving on to the next segment</w:t>
            </w:r>
            <w:r w:rsidRPr="0030318D">
              <w:rPr>
                <w:rFonts w:asciiTheme="majorHAnsi" w:hAnsiTheme="majorHAnsi" w:cs="Open Sans Light"/>
                <w:color w:val="1A1A1A"/>
              </w:rPr>
              <w:t>.</w:t>
            </w:r>
          </w:p>
          <w:p w14:paraId="707172A3" w14:textId="77777777" w:rsidR="008B7330" w:rsidRPr="0030318D" w:rsidRDefault="008B7330" w:rsidP="008B7330">
            <w:pPr>
              <w:widowControl w:val="0"/>
              <w:autoSpaceDE w:val="0"/>
              <w:autoSpaceDN w:val="0"/>
              <w:adjustRightInd w:val="0"/>
              <w:rPr>
                <w:rFonts w:asciiTheme="majorHAnsi" w:hAnsiTheme="majorHAnsi" w:cs="Open Sans Light"/>
                <w:color w:val="1A1A1A"/>
              </w:rPr>
            </w:pPr>
          </w:p>
        </w:tc>
      </w:tr>
      <w:tr w:rsidR="00F465E2" w:rsidRPr="0030318D" w14:paraId="5B55924A" w14:textId="77777777" w:rsidTr="0030318D">
        <w:tc>
          <w:tcPr>
            <w:tcW w:w="8856" w:type="dxa"/>
            <w:gridSpan w:val="2"/>
            <w:tcBorders>
              <w:bottom w:val="single" w:sz="4" w:space="0" w:color="auto"/>
            </w:tcBorders>
            <w:shd w:val="clear" w:color="auto" w:fill="BFBFBF" w:themeFill="background1" w:themeFillShade="BF"/>
          </w:tcPr>
          <w:p w14:paraId="67DE6F02" w14:textId="4BF9FF03" w:rsidR="00F465E2" w:rsidRPr="0030318D" w:rsidRDefault="00292A51"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Split between 7a and 7b</w:t>
            </w:r>
          </w:p>
        </w:tc>
      </w:tr>
      <w:tr w:rsidR="00913B75" w:rsidRPr="0030318D" w14:paraId="68787480" w14:textId="77777777" w:rsidTr="000B0EC4">
        <w:tc>
          <w:tcPr>
            <w:tcW w:w="2628" w:type="dxa"/>
          </w:tcPr>
          <w:p w14:paraId="3B58BB83" w14:textId="1E90F293"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39B6A255" wp14:editId="2E7E61CF">
                  <wp:extent cx="1531620" cy="8616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tcPr>
          <w:p w14:paraId="669B9B99" w14:textId="2F4D12F3" w:rsidR="00AE50BE" w:rsidRPr="0030318D" w:rsidRDefault="00223635" w:rsidP="00AE50BE">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JUDI - </w:t>
            </w:r>
            <w:r w:rsidR="00AE50BE" w:rsidRPr="0030318D">
              <w:rPr>
                <w:rFonts w:asciiTheme="majorHAnsi" w:hAnsiTheme="majorHAnsi" w:cs="Open Sans Light"/>
                <w:color w:val="1A1A1A"/>
              </w:rPr>
              <w:t xml:space="preserve">Veteran </w:t>
            </w:r>
            <w:r w:rsidR="00BD0FEF" w:rsidRPr="0030318D">
              <w:rPr>
                <w:rFonts w:asciiTheme="majorHAnsi" w:hAnsiTheme="majorHAnsi" w:cs="Open Sans Light"/>
                <w:color w:val="1A1A1A"/>
              </w:rPr>
              <w:t>teachers draw</w:t>
            </w:r>
            <w:r w:rsidR="00913B75" w:rsidRPr="0030318D">
              <w:rPr>
                <w:rFonts w:asciiTheme="majorHAnsi" w:hAnsiTheme="majorHAnsi" w:cs="Open Sans Light"/>
                <w:color w:val="1A1A1A"/>
              </w:rPr>
              <w:t xml:space="preserve"> on </w:t>
            </w:r>
            <w:r w:rsidR="00BD0FEF" w:rsidRPr="0030318D">
              <w:rPr>
                <w:rFonts w:asciiTheme="majorHAnsi" w:hAnsiTheme="majorHAnsi" w:cs="Open Sans Light"/>
                <w:color w:val="1A1A1A"/>
              </w:rPr>
              <w:t>t</w:t>
            </w:r>
            <w:r w:rsidR="00913B75" w:rsidRPr="0030318D">
              <w:rPr>
                <w:rFonts w:asciiTheme="majorHAnsi" w:hAnsiTheme="majorHAnsi" w:cs="Open Sans Light"/>
                <w:color w:val="1A1A1A"/>
              </w:rPr>
              <w:t>he</w:t>
            </w:r>
            <w:r w:rsidR="00BD0FEF" w:rsidRPr="0030318D">
              <w:rPr>
                <w:rFonts w:asciiTheme="majorHAnsi" w:hAnsiTheme="majorHAnsi" w:cs="Open Sans Light"/>
                <w:color w:val="1A1A1A"/>
              </w:rPr>
              <w:t>i</w:t>
            </w:r>
            <w:r w:rsidR="00913B75" w:rsidRPr="0030318D">
              <w:rPr>
                <w:rFonts w:asciiTheme="majorHAnsi" w:hAnsiTheme="majorHAnsi" w:cs="Open Sans Light"/>
                <w:color w:val="1A1A1A"/>
              </w:rPr>
              <w:t xml:space="preserve">r experience to </w:t>
            </w:r>
            <w:r w:rsidR="00AE50BE" w:rsidRPr="0030318D">
              <w:rPr>
                <w:rFonts w:asciiTheme="majorHAnsi" w:hAnsiTheme="majorHAnsi" w:cs="Open Sans Light"/>
                <w:color w:val="1A1A1A"/>
              </w:rPr>
              <w:t xml:space="preserve">help them to </w:t>
            </w:r>
            <w:r w:rsidR="00B30970" w:rsidRPr="0030318D">
              <w:rPr>
                <w:rFonts w:asciiTheme="majorHAnsi" w:hAnsiTheme="majorHAnsi" w:cs="Open Sans Light"/>
                <w:color w:val="1A1A1A"/>
              </w:rPr>
              <w:t>select</w:t>
            </w:r>
            <w:r w:rsidR="00913B75" w:rsidRPr="0030318D">
              <w:rPr>
                <w:rFonts w:asciiTheme="majorHAnsi" w:hAnsiTheme="majorHAnsi" w:cs="Open Sans Light"/>
                <w:color w:val="1A1A1A"/>
              </w:rPr>
              <w:t xml:space="preserve"> learning activities for </w:t>
            </w:r>
            <w:r w:rsidR="00AE50BE" w:rsidRPr="0030318D">
              <w:rPr>
                <w:rFonts w:asciiTheme="majorHAnsi" w:hAnsiTheme="majorHAnsi" w:cs="Open Sans Light"/>
                <w:color w:val="1A1A1A"/>
              </w:rPr>
              <w:t xml:space="preserve">their </w:t>
            </w:r>
            <w:r w:rsidR="00913B75" w:rsidRPr="0030318D">
              <w:rPr>
                <w:rFonts w:asciiTheme="majorHAnsi" w:hAnsiTheme="majorHAnsi" w:cs="Open Sans Light"/>
                <w:color w:val="1A1A1A"/>
              </w:rPr>
              <w:t>students. In th</w:t>
            </w:r>
            <w:r w:rsidR="00AE50BE" w:rsidRPr="0030318D">
              <w:rPr>
                <w:rFonts w:asciiTheme="majorHAnsi" w:hAnsiTheme="majorHAnsi" w:cs="Open Sans Light"/>
                <w:color w:val="1A1A1A"/>
              </w:rPr>
              <w:t>is</w:t>
            </w:r>
            <w:r w:rsidR="00913B75" w:rsidRPr="0030318D">
              <w:rPr>
                <w:rFonts w:asciiTheme="majorHAnsi" w:hAnsiTheme="majorHAnsi" w:cs="Open Sans Light"/>
                <w:color w:val="1A1A1A"/>
              </w:rPr>
              <w:t xml:space="preserve"> </w:t>
            </w:r>
            <w:r w:rsidR="00B30970" w:rsidRPr="0030318D">
              <w:rPr>
                <w:rFonts w:asciiTheme="majorHAnsi" w:hAnsiTheme="majorHAnsi" w:cs="Open Sans Light"/>
                <w:color w:val="1A1A1A"/>
              </w:rPr>
              <w:t xml:space="preserve">segment, you will learn </w:t>
            </w:r>
            <w:r w:rsidR="00913B75" w:rsidRPr="0030318D">
              <w:rPr>
                <w:rFonts w:asciiTheme="majorHAnsi" w:hAnsiTheme="majorHAnsi" w:cs="Open Sans Light"/>
                <w:color w:val="1A1A1A"/>
              </w:rPr>
              <w:t>a step</w:t>
            </w:r>
            <w:r w:rsidR="00AE50BE" w:rsidRPr="0030318D">
              <w:rPr>
                <w:rFonts w:asciiTheme="majorHAnsi" w:hAnsiTheme="majorHAnsi" w:cs="Open Sans Light"/>
                <w:color w:val="1A1A1A"/>
              </w:rPr>
              <w:t>-</w:t>
            </w:r>
            <w:r w:rsidR="00913B75" w:rsidRPr="0030318D">
              <w:rPr>
                <w:rFonts w:asciiTheme="majorHAnsi" w:hAnsiTheme="majorHAnsi" w:cs="Open Sans Light"/>
                <w:color w:val="1A1A1A"/>
              </w:rPr>
              <w:t>by</w:t>
            </w:r>
            <w:r w:rsidR="00AE50BE" w:rsidRPr="0030318D">
              <w:rPr>
                <w:rFonts w:asciiTheme="majorHAnsi" w:hAnsiTheme="majorHAnsi" w:cs="Open Sans Light"/>
                <w:color w:val="1A1A1A"/>
              </w:rPr>
              <w:t>-</w:t>
            </w:r>
            <w:r w:rsidR="00913B75" w:rsidRPr="0030318D">
              <w:rPr>
                <w:rFonts w:asciiTheme="majorHAnsi" w:hAnsiTheme="majorHAnsi" w:cs="Open Sans Light"/>
                <w:color w:val="1A1A1A"/>
              </w:rPr>
              <w:t>step process to select, combine and sequence learning activities</w:t>
            </w:r>
            <w:r w:rsidR="00AE50BE" w:rsidRPr="0030318D">
              <w:rPr>
                <w:rFonts w:asciiTheme="majorHAnsi" w:hAnsiTheme="majorHAnsi" w:cs="Open Sans Light"/>
                <w:color w:val="1A1A1A"/>
              </w:rPr>
              <w:t xml:space="preserve"> for </w:t>
            </w:r>
            <w:r w:rsidR="00B30970" w:rsidRPr="0030318D">
              <w:rPr>
                <w:rFonts w:asciiTheme="majorHAnsi" w:hAnsiTheme="majorHAnsi" w:cs="Open Sans Light"/>
                <w:color w:val="1A1A1A"/>
              </w:rPr>
              <w:t>your lesson</w:t>
            </w:r>
            <w:r w:rsidR="00913B75" w:rsidRPr="0030318D">
              <w:rPr>
                <w:rFonts w:asciiTheme="majorHAnsi" w:hAnsiTheme="majorHAnsi" w:cs="Open Sans Light"/>
                <w:color w:val="1A1A1A"/>
              </w:rPr>
              <w:t xml:space="preserve">. </w:t>
            </w:r>
          </w:p>
          <w:p w14:paraId="62105304" w14:textId="77777777" w:rsidR="00AE50BE" w:rsidRPr="0030318D" w:rsidRDefault="00AE50BE" w:rsidP="00AE50BE">
            <w:pPr>
              <w:widowControl w:val="0"/>
              <w:autoSpaceDE w:val="0"/>
              <w:autoSpaceDN w:val="0"/>
              <w:adjustRightInd w:val="0"/>
              <w:rPr>
                <w:rFonts w:asciiTheme="majorHAnsi" w:hAnsiTheme="majorHAnsi" w:cs="Open Sans Light"/>
                <w:color w:val="1A1A1A"/>
              </w:rPr>
            </w:pPr>
          </w:p>
          <w:p w14:paraId="561E6E40" w14:textId="549A6DD9" w:rsidR="00913B75" w:rsidRPr="0030318D" w:rsidRDefault="00913B75" w:rsidP="002F5C4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In order to determine the particular </w:t>
            </w:r>
            <w:r w:rsidR="002F5C4C" w:rsidRPr="0030318D">
              <w:rPr>
                <w:rFonts w:asciiTheme="majorHAnsi" w:hAnsiTheme="majorHAnsi" w:cs="Open Sans Light"/>
                <w:color w:val="1A1A1A"/>
              </w:rPr>
              <w:t>LATs</w:t>
            </w:r>
            <w:r w:rsidRPr="0030318D">
              <w:rPr>
                <w:rFonts w:asciiTheme="majorHAnsi" w:hAnsiTheme="majorHAnsi" w:cs="Open Sans Light"/>
                <w:color w:val="1A1A1A"/>
              </w:rPr>
              <w:t xml:space="preserve"> </w:t>
            </w:r>
            <w:r w:rsidR="001007C8" w:rsidRPr="0030318D">
              <w:rPr>
                <w:rFonts w:asciiTheme="majorHAnsi" w:hAnsiTheme="majorHAnsi" w:cs="Open Sans Light"/>
                <w:color w:val="1A1A1A"/>
              </w:rPr>
              <w:t>that will comprise</w:t>
            </w:r>
            <w:r w:rsidR="0000061F" w:rsidRPr="0030318D">
              <w:rPr>
                <w:rFonts w:asciiTheme="majorHAnsi" w:hAnsiTheme="majorHAnsi" w:cs="Open Sans Light"/>
                <w:color w:val="1A1A1A"/>
              </w:rPr>
              <w:t xml:space="preserve"> the </w:t>
            </w:r>
            <w:r w:rsidRPr="0030318D">
              <w:rPr>
                <w:rFonts w:asciiTheme="majorHAnsi" w:hAnsiTheme="majorHAnsi" w:cs="Open Sans Light"/>
                <w:color w:val="1A1A1A"/>
              </w:rPr>
              <w:t>lesson</w:t>
            </w:r>
            <w:r w:rsidR="0000061F" w:rsidRPr="0030318D">
              <w:rPr>
                <w:rFonts w:asciiTheme="majorHAnsi" w:hAnsiTheme="majorHAnsi" w:cs="Open Sans Light"/>
                <w:color w:val="1A1A1A"/>
              </w:rPr>
              <w:t xml:space="preserve"> that you are designing</w:t>
            </w:r>
            <w:r w:rsidRPr="0030318D">
              <w:rPr>
                <w:rFonts w:asciiTheme="majorHAnsi" w:hAnsiTheme="majorHAnsi" w:cs="Open Sans Light"/>
                <w:color w:val="1A1A1A"/>
              </w:rPr>
              <w:t xml:space="preserve">, </w:t>
            </w:r>
            <w:r w:rsidR="000B0EC4" w:rsidRPr="0030318D">
              <w:rPr>
                <w:rFonts w:asciiTheme="majorHAnsi" w:hAnsiTheme="majorHAnsi" w:cs="Open Sans Light"/>
                <w:color w:val="1A1A1A"/>
              </w:rPr>
              <w:t>consider the experience from the perspective</w:t>
            </w:r>
            <w:r w:rsidR="001007C8" w:rsidRPr="0030318D">
              <w:rPr>
                <w:rFonts w:asciiTheme="majorHAnsi" w:hAnsiTheme="majorHAnsi" w:cs="Open Sans Light"/>
                <w:color w:val="1A1A1A"/>
              </w:rPr>
              <w:t>s</w:t>
            </w:r>
            <w:r w:rsidRPr="0030318D">
              <w:rPr>
                <w:rFonts w:asciiTheme="majorHAnsi" w:hAnsiTheme="majorHAnsi" w:cs="Open Sans Light"/>
                <w:color w:val="1A1A1A"/>
              </w:rPr>
              <w:t xml:space="preserve"> </w:t>
            </w:r>
            <w:r w:rsidR="001007C8" w:rsidRPr="0030318D">
              <w:rPr>
                <w:rFonts w:asciiTheme="majorHAnsi" w:hAnsiTheme="majorHAnsi" w:cs="Open Sans Light"/>
                <w:color w:val="1A1A1A"/>
              </w:rPr>
              <w:t>of</w:t>
            </w:r>
            <w:r w:rsidRPr="0030318D">
              <w:rPr>
                <w:rFonts w:asciiTheme="majorHAnsi" w:hAnsiTheme="majorHAnsi" w:cs="Open Sans Light"/>
                <w:color w:val="1A1A1A"/>
              </w:rPr>
              <w:t xml:space="preserve"> your students. Imagine that you will be a student working to meet the learning goals that you noted and classified earlier. What </w:t>
            </w:r>
            <w:r w:rsidR="002F5C4C" w:rsidRPr="0030318D">
              <w:rPr>
                <w:rFonts w:asciiTheme="majorHAnsi" w:hAnsiTheme="majorHAnsi" w:cs="Open Sans Light"/>
                <w:color w:val="1A1A1A"/>
              </w:rPr>
              <w:t>kinds of learning activities would be most appropriate</w:t>
            </w:r>
            <w:r w:rsidRPr="0030318D">
              <w:rPr>
                <w:rFonts w:asciiTheme="majorHAnsi" w:hAnsiTheme="majorHAnsi" w:cs="Open Sans Light"/>
                <w:color w:val="1A1A1A"/>
              </w:rPr>
              <w:t xml:space="preserve">? </w:t>
            </w:r>
          </w:p>
        </w:tc>
      </w:tr>
      <w:tr w:rsidR="00913B75" w:rsidRPr="0030318D" w14:paraId="4B624B58" w14:textId="77777777" w:rsidTr="000B0EC4">
        <w:tc>
          <w:tcPr>
            <w:tcW w:w="2628" w:type="dxa"/>
          </w:tcPr>
          <w:p w14:paraId="4A9242CE" w14:textId="44FCC0E3" w:rsidR="00913B75" w:rsidRPr="0030318D" w:rsidRDefault="0030318D" w:rsidP="000B0EC4">
            <w:pPr>
              <w:rPr>
                <w:rFonts w:asciiTheme="majorHAnsi" w:hAnsiTheme="majorHAnsi"/>
                <w:noProof/>
              </w:rPr>
            </w:pPr>
            <w:r w:rsidRPr="0030318D">
              <w:rPr>
                <w:rFonts w:asciiTheme="majorHAnsi" w:hAnsiTheme="majorHAnsi"/>
                <w:noProof/>
              </w:rPr>
              <w:drawing>
                <wp:inline distT="0" distB="0" distL="0" distR="0" wp14:anchorId="2F80A7AC" wp14:editId="75AD37D7">
                  <wp:extent cx="1531620" cy="861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p w14:paraId="351A39F1" w14:textId="77777777" w:rsidR="00965DA2" w:rsidRPr="0030318D" w:rsidRDefault="00965DA2" w:rsidP="000B0EC4">
            <w:pPr>
              <w:rPr>
                <w:rFonts w:asciiTheme="majorHAnsi" w:hAnsiTheme="majorHAnsi"/>
                <w:noProof/>
              </w:rPr>
            </w:pPr>
          </w:p>
          <w:p w14:paraId="701A37E0" w14:textId="3AEECB03" w:rsidR="00965DA2" w:rsidRPr="0030318D" w:rsidRDefault="00965DA2" w:rsidP="000B0EC4">
            <w:pPr>
              <w:rPr>
                <w:rFonts w:asciiTheme="majorHAnsi" w:hAnsiTheme="majorHAnsi"/>
                <w:noProof/>
              </w:rPr>
            </w:pPr>
            <w:r w:rsidRPr="0030318D">
              <w:rPr>
                <w:rFonts w:asciiTheme="majorHAnsi" w:hAnsiTheme="majorHAnsi"/>
                <w:noProof/>
              </w:rPr>
              <w:lastRenderedPageBreak/>
              <w:drawing>
                <wp:inline distT="0" distB="0" distL="0" distR="0" wp14:anchorId="75EF1837" wp14:editId="7080E5EC">
                  <wp:extent cx="1531620" cy="861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1620" cy="861695"/>
                          </a:xfrm>
                          <a:prstGeom prst="rect">
                            <a:avLst/>
                          </a:prstGeom>
                        </pic:spPr>
                      </pic:pic>
                    </a:graphicData>
                  </a:graphic>
                </wp:inline>
              </w:drawing>
            </w:r>
          </w:p>
        </w:tc>
        <w:tc>
          <w:tcPr>
            <w:tcW w:w="6228" w:type="dxa"/>
          </w:tcPr>
          <w:p w14:paraId="45930C74" w14:textId="25CD2DB7" w:rsidR="00511DEC" w:rsidRPr="0030318D" w:rsidRDefault="00511DEC"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lastRenderedPageBreak/>
              <w:t xml:space="preserve">Keeping the learning goals for your </w:t>
            </w:r>
            <w:r w:rsidR="0030318D">
              <w:rPr>
                <w:rFonts w:asciiTheme="majorHAnsi" w:hAnsiTheme="majorHAnsi" w:cs="Open Sans Light"/>
                <w:color w:val="1A1A1A"/>
              </w:rPr>
              <w:t xml:space="preserve">lesson in mind, </w:t>
            </w:r>
            <w:r w:rsidRPr="0030318D">
              <w:rPr>
                <w:rFonts w:asciiTheme="majorHAnsi" w:hAnsiTheme="majorHAnsi" w:cs="Open Sans Light"/>
                <w:color w:val="1A1A1A"/>
              </w:rPr>
              <w:t>find the one or two taxonomies that would best h</w:t>
            </w:r>
            <w:r w:rsidR="0030318D">
              <w:rPr>
                <w:rFonts w:asciiTheme="majorHAnsi" w:hAnsiTheme="majorHAnsi" w:cs="Open Sans Light"/>
                <w:color w:val="1A1A1A"/>
              </w:rPr>
              <w:t xml:space="preserve">elp you plan this lesson. Then </w:t>
            </w:r>
            <w:r w:rsidRPr="0030318D">
              <w:rPr>
                <w:rFonts w:asciiTheme="majorHAnsi" w:hAnsiTheme="majorHAnsi" w:cs="Open Sans Light"/>
                <w:color w:val="1A1A1A"/>
              </w:rPr>
              <w:t>scan the sub-categ</w:t>
            </w:r>
            <w:r w:rsidR="00BA0280" w:rsidRPr="0030318D">
              <w:rPr>
                <w:rFonts w:asciiTheme="majorHAnsi" w:hAnsiTheme="majorHAnsi" w:cs="Open Sans Light"/>
                <w:color w:val="1A1A1A"/>
              </w:rPr>
              <w:t xml:space="preserve">ories within the taxonomies to </w:t>
            </w:r>
            <w:r w:rsidRPr="0030318D">
              <w:rPr>
                <w:rFonts w:asciiTheme="majorHAnsi" w:hAnsiTheme="majorHAnsi" w:cs="Open Sans Light"/>
                <w:color w:val="1A1A1A"/>
              </w:rPr>
              <w:t xml:space="preserve">determine </w:t>
            </w:r>
            <w:r w:rsidR="0075408D" w:rsidRPr="0030318D">
              <w:rPr>
                <w:rFonts w:asciiTheme="majorHAnsi" w:hAnsiTheme="majorHAnsi" w:cs="Open Sans Light"/>
                <w:color w:val="1A1A1A"/>
              </w:rPr>
              <w:t>those which are relevant to</w:t>
            </w:r>
            <w:r w:rsidRPr="0030318D">
              <w:rPr>
                <w:rFonts w:asciiTheme="majorHAnsi" w:hAnsiTheme="majorHAnsi" w:cs="Open Sans Light"/>
                <w:color w:val="1A1A1A"/>
              </w:rPr>
              <w:t xml:space="preserve"> your planning. Please </w:t>
            </w:r>
            <w:r w:rsidR="00141125" w:rsidRPr="0030318D">
              <w:rPr>
                <w:rFonts w:asciiTheme="majorHAnsi" w:hAnsiTheme="majorHAnsi" w:cs="Open Sans Light"/>
                <w:color w:val="1A1A1A"/>
              </w:rPr>
              <w:t xml:space="preserve">pause while you </w:t>
            </w:r>
            <w:r w:rsidRPr="0030318D">
              <w:rPr>
                <w:rFonts w:asciiTheme="majorHAnsi" w:hAnsiTheme="majorHAnsi" w:cs="Open Sans Light"/>
                <w:color w:val="1A1A1A"/>
              </w:rPr>
              <w:t>note the relevant sub-categories in your Planning Guide.</w:t>
            </w:r>
          </w:p>
          <w:p w14:paraId="62E0D09C" w14:textId="043BDF31" w:rsidR="008B7330" w:rsidRPr="0030318D" w:rsidRDefault="00434519"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lastRenderedPageBreak/>
              <w:t xml:space="preserve">Now that you’ve identified the taxonomy sub-categories to use for each learning goal, choose </w:t>
            </w:r>
            <w:r w:rsidR="00C549CD" w:rsidRPr="0030318D">
              <w:rPr>
                <w:rFonts w:asciiTheme="majorHAnsi" w:hAnsiTheme="majorHAnsi" w:cs="Open Sans Light"/>
                <w:color w:val="1A1A1A"/>
              </w:rPr>
              <w:t>multiple</w:t>
            </w:r>
            <w:r w:rsidR="00141125" w:rsidRPr="0030318D">
              <w:rPr>
                <w:rFonts w:asciiTheme="majorHAnsi" w:hAnsiTheme="majorHAnsi" w:cs="Open Sans Light"/>
                <w:color w:val="1A1A1A"/>
              </w:rPr>
              <w:t xml:space="preserve"> LAT</w:t>
            </w:r>
            <w:r w:rsidRPr="0030318D">
              <w:rPr>
                <w:rFonts w:asciiTheme="majorHAnsi" w:hAnsiTheme="majorHAnsi" w:cs="Open Sans Light"/>
                <w:color w:val="1A1A1A"/>
              </w:rPr>
              <w:t xml:space="preserve">s </w:t>
            </w:r>
            <w:r w:rsidR="00141125" w:rsidRPr="0030318D">
              <w:rPr>
                <w:rFonts w:asciiTheme="majorHAnsi" w:hAnsiTheme="majorHAnsi" w:cs="Open Sans Light"/>
                <w:color w:val="1A1A1A"/>
              </w:rPr>
              <w:t xml:space="preserve">that would </w:t>
            </w:r>
            <w:r w:rsidRPr="0030318D">
              <w:rPr>
                <w:rFonts w:asciiTheme="majorHAnsi" w:hAnsiTheme="majorHAnsi" w:cs="Open Sans Light"/>
                <w:color w:val="1A1A1A"/>
              </w:rPr>
              <w:t>help your student</w:t>
            </w:r>
            <w:r w:rsidR="00141125" w:rsidRPr="0030318D">
              <w:rPr>
                <w:rFonts w:asciiTheme="majorHAnsi" w:hAnsiTheme="majorHAnsi" w:cs="Open Sans Light"/>
                <w:color w:val="1A1A1A"/>
              </w:rPr>
              <w:t>s</w:t>
            </w:r>
            <w:r w:rsidRPr="0030318D">
              <w:rPr>
                <w:rFonts w:asciiTheme="majorHAnsi" w:hAnsiTheme="majorHAnsi" w:cs="Open Sans Light"/>
                <w:color w:val="1A1A1A"/>
              </w:rPr>
              <w:t xml:space="preserve"> to </w:t>
            </w:r>
            <w:r w:rsidR="00141125" w:rsidRPr="0030318D">
              <w:rPr>
                <w:rFonts w:asciiTheme="majorHAnsi" w:hAnsiTheme="majorHAnsi" w:cs="Open Sans Light"/>
                <w:color w:val="1A1A1A"/>
              </w:rPr>
              <w:t>meet that</w:t>
            </w:r>
            <w:r w:rsidRPr="0030318D">
              <w:rPr>
                <w:rFonts w:asciiTheme="majorHAnsi" w:hAnsiTheme="majorHAnsi" w:cs="Open Sans Light"/>
                <w:color w:val="1A1A1A"/>
              </w:rPr>
              <w:t xml:space="preserve"> goal.</w:t>
            </w:r>
            <w:r w:rsidR="0030318D">
              <w:rPr>
                <w:rFonts w:asciiTheme="majorHAnsi" w:hAnsiTheme="majorHAnsi" w:cs="Open Sans Light"/>
                <w:color w:val="1A1A1A"/>
              </w:rPr>
              <w:t xml:space="preserve"> </w:t>
            </w:r>
            <w:r w:rsidR="00141125" w:rsidRPr="0030318D">
              <w:rPr>
                <w:rFonts w:asciiTheme="majorHAnsi" w:hAnsiTheme="majorHAnsi" w:cs="Open Sans Light"/>
                <w:color w:val="1A1A1A"/>
              </w:rPr>
              <w:t>Please pause while you list</w:t>
            </w:r>
            <w:r w:rsidR="00913B75" w:rsidRPr="0030318D">
              <w:rPr>
                <w:rFonts w:asciiTheme="majorHAnsi" w:hAnsiTheme="majorHAnsi" w:cs="Open Sans Light"/>
                <w:color w:val="1A1A1A"/>
              </w:rPr>
              <w:t xml:space="preserve"> these possibilities</w:t>
            </w:r>
            <w:r w:rsidR="00141125" w:rsidRPr="0030318D">
              <w:rPr>
                <w:rFonts w:asciiTheme="majorHAnsi" w:hAnsiTheme="majorHAnsi" w:cs="Open Sans Light"/>
                <w:color w:val="1A1A1A"/>
              </w:rPr>
              <w:t xml:space="preserve"> for each goal</w:t>
            </w:r>
            <w:r w:rsidR="00913B75" w:rsidRPr="0030318D">
              <w:rPr>
                <w:rFonts w:asciiTheme="majorHAnsi" w:hAnsiTheme="majorHAnsi" w:cs="Open Sans Light"/>
                <w:color w:val="1A1A1A"/>
              </w:rPr>
              <w:t xml:space="preserve"> </w:t>
            </w:r>
            <w:r w:rsidR="004B78C9" w:rsidRPr="0030318D">
              <w:rPr>
                <w:rFonts w:asciiTheme="majorHAnsi" w:hAnsiTheme="majorHAnsi" w:cs="Open Sans Light"/>
                <w:color w:val="1A1A1A"/>
              </w:rPr>
              <w:t>i</w:t>
            </w:r>
            <w:r w:rsidR="00913B75" w:rsidRPr="0030318D">
              <w:rPr>
                <w:rFonts w:asciiTheme="majorHAnsi" w:hAnsiTheme="majorHAnsi" w:cs="Open Sans Light"/>
                <w:color w:val="1A1A1A"/>
              </w:rPr>
              <w:t>n your planning guide.</w:t>
            </w:r>
          </w:p>
          <w:p w14:paraId="38DE835D" w14:textId="53001784" w:rsidR="008B7330" w:rsidRPr="0030318D" w:rsidRDefault="008B7330" w:rsidP="000B0EC4">
            <w:pPr>
              <w:widowControl w:val="0"/>
              <w:autoSpaceDE w:val="0"/>
              <w:autoSpaceDN w:val="0"/>
              <w:adjustRightInd w:val="0"/>
              <w:rPr>
                <w:rFonts w:asciiTheme="majorHAnsi" w:hAnsiTheme="majorHAnsi" w:cs="Open Sans Light"/>
                <w:color w:val="1A1A1A"/>
              </w:rPr>
            </w:pPr>
          </w:p>
        </w:tc>
      </w:tr>
      <w:tr w:rsidR="007606D3" w:rsidRPr="0030318D" w14:paraId="45025705" w14:textId="77777777" w:rsidTr="000B0EC4">
        <w:tc>
          <w:tcPr>
            <w:tcW w:w="2628" w:type="dxa"/>
          </w:tcPr>
          <w:p w14:paraId="4D234C47" w14:textId="43F14D2E" w:rsidR="007606D3" w:rsidRPr="0030318D" w:rsidRDefault="0030318D" w:rsidP="000B0EC4">
            <w:pPr>
              <w:rPr>
                <w:rFonts w:asciiTheme="majorHAnsi" w:hAnsiTheme="majorHAnsi"/>
                <w:noProof/>
              </w:rPr>
            </w:pPr>
            <w:r w:rsidRPr="0030318D">
              <w:rPr>
                <w:rFonts w:asciiTheme="majorHAnsi" w:hAnsiTheme="majorHAnsi"/>
                <w:noProof/>
              </w:rPr>
              <w:lastRenderedPageBreak/>
              <w:drawing>
                <wp:inline distT="0" distB="0" distL="0" distR="0" wp14:anchorId="1B2AC441" wp14:editId="52B7A803">
                  <wp:extent cx="1531620" cy="861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1620" cy="861695"/>
                          </a:xfrm>
                          <a:prstGeom prst="rect">
                            <a:avLst/>
                          </a:prstGeom>
                        </pic:spPr>
                      </pic:pic>
                    </a:graphicData>
                  </a:graphic>
                </wp:inline>
              </w:drawing>
            </w:r>
          </w:p>
        </w:tc>
        <w:tc>
          <w:tcPr>
            <w:tcW w:w="6228" w:type="dxa"/>
          </w:tcPr>
          <w:p w14:paraId="42B93568" w14:textId="09816EFE" w:rsidR="007606D3" w:rsidRDefault="007606D3" w:rsidP="00FD470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Now that you’ve listed several possible LATs for each learning goal, it’s time to select the particular LATs that will best help students to meet those goals. With so many options available, this can be challenging. We will share an example to help to illustrate how you might go about this process. Consider for example, a lesson focused on helping students to identify the goals and key features of the thirte</w:t>
            </w:r>
            <w:r w:rsidR="0030318D">
              <w:rPr>
                <w:rFonts w:asciiTheme="majorHAnsi" w:hAnsiTheme="majorHAnsi" w:cs="Open Sans Light"/>
                <w:color w:val="1A1A1A"/>
              </w:rPr>
              <w:t xml:space="preserve">en original American colonies. </w:t>
            </w:r>
            <w:r w:rsidRPr="0030318D">
              <w:rPr>
                <w:rFonts w:asciiTheme="majorHAnsi" w:hAnsiTheme="majorHAnsi" w:cs="Open Sans Light"/>
                <w:color w:val="1A1A1A"/>
              </w:rPr>
              <w:t>Here are several knowledge building activities from the social studies taxonomy that could help students to meet this learning goal.</w:t>
            </w:r>
          </w:p>
          <w:p w14:paraId="76C95869" w14:textId="77777777" w:rsidR="0030318D" w:rsidRDefault="0030318D" w:rsidP="00FD4704">
            <w:pPr>
              <w:widowControl w:val="0"/>
              <w:autoSpaceDE w:val="0"/>
              <w:autoSpaceDN w:val="0"/>
              <w:adjustRightInd w:val="0"/>
              <w:rPr>
                <w:rFonts w:asciiTheme="majorHAnsi" w:hAnsiTheme="majorHAnsi" w:cs="Open Sans Light"/>
                <w:color w:val="1A1A1A"/>
              </w:rPr>
            </w:pPr>
          </w:p>
          <w:p w14:paraId="25519973" w14:textId="0B2750AC" w:rsidR="0030318D" w:rsidRDefault="0030318D" w:rsidP="0030318D">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One way to select LATs that are the best fit is to eliminate those that don’t fit as well. One way to begin is to focus on the lesson’s content. Which of the possible LATs don’t match the content focus that well? For example, because the 13 original American colonies were founded in the 17</w:t>
            </w:r>
            <w:r w:rsidRPr="0030318D">
              <w:rPr>
                <w:rFonts w:asciiTheme="majorHAnsi" w:hAnsiTheme="majorHAnsi" w:cs="Open Sans Light"/>
                <w:color w:val="1A1A1A"/>
                <w:vertAlign w:val="superscript"/>
              </w:rPr>
              <w:t>th</w:t>
            </w:r>
            <w:r w:rsidRPr="0030318D">
              <w:rPr>
                <w:rFonts w:asciiTheme="majorHAnsi" w:hAnsiTheme="majorHAnsi" w:cs="Open Sans Light"/>
                <w:color w:val="1A1A1A"/>
              </w:rPr>
              <w:t xml:space="preserve"> and 18</w:t>
            </w:r>
            <w:r w:rsidRPr="0030318D">
              <w:rPr>
                <w:rFonts w:asciiTheme="majorHAnsi" w:hAnsiTheme="majorHAnsi" w:cs="Open Sans Light"/>
                <w:color w:val="1A1A1A"/>
                <w:vertAlign w:val="superscript"/>
              </w:rPr>
              <w:t>th</w:t>
            </w:r>
            <w:r w:rsidRPr="0030318D">
              <w:rPr>
                <w:rFonts w:asciiTheme="majorHAnsi" w:hAnsiTheme="majorHAnsi" w:cs="Open Sans Light"/>
                <w:color w:val="1A1A1A"/>
              </w:rPr>
              <w:t xml:space="preserve"> centuries, there are no audio recordings created at that time available to use in the lesson, so it makes sense to eliminate the “listen to audio” LAT. Note that the content of this learning goal is conceptualized at an introductory level. Games and simulations often require more background knowledge than this learning goal represents. *Therefore the game or simulation LAT would not be an appropriate choice for this particular learning goal.  Finally, because of the early American history focus of the goal, it makes sense to eliminate the conduct-an-interview LAT, unless early American historians are available for the students to interview.</w:t>
            </w:r>
          </w:p>
          <w:p w14:paraId="7A922676" w14:textId="77777777" w:rsidR="0030318D" w:rsidRDefault="0030318D" w:rsidP="0030318D">
            <w:pPr>
              <w:widowControl w:val="0"/>
              <w:autoSpaceDE w:val="0"/>
              <w:autoSpaceDN w:val="0"/>
              <w:adjustRightInd w:val="0"/>
              <w:rPr>
                <w:rFonts w:asciiTheme="majorHAnsi" w:hAnsiTheme="majorHAnsi" w:cs="Open Sans Light"/>
                <w:color w:val="1A1A1A"/>
              </w:rPr>
            </w:pPr>
          </w:p>
          <w:p w14:paraId="7F72F37D" w14:textId="270C68A9" w:rsidR="0030318D" w:rsidRPr="0030318D" w:rsidRDefault="0030318D" w:rsidP="0030318D">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Learning activity choices can be further reduced by considering the overall learning experience that you are planning. If you are seeking to help your students to be more self-directed in their learning, you might consider eliminating having them view a didactic presentation. You might also consider eliminating a compare/contrast LAT that is similarly teacher-directed. </w:t>
            </w:r>
          </w:p>
          <w:p w14:paraId="77F40F1F" w14:textId="77777777" w:rsidR="0030318D" w:rsidRPr="0030318D" w:rsidRDefault="0030318D" w:rsidP="0030318D">
            <w:pPr>
              <w:widowControl w:val="0"/>
              <w:autoSpaceDE w:val="0"/>
              <w:autoSpaceDN w:val="0"/>
              <w:adjustRightInd w:val="0"/>
              <w:rPr>
                <w:rFonts w:asciiTheme="majorHAnsi" w:hAnsiTheme="majorHAnsi" w:cs="Open Sans Light"/>
                <w:color w:val="1A1A1A"/>
              </w:rPr>
            </w:pPr>
          </w:p>
          <w:p w14:paraId="5E3226AB" w14:textId="1E55F5EC" w:rsidR="007606D3" w:rsidRPr="0030318D" w:rsidRDefault="0030318D" w:rsidP="000B0EC4">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Please pause now so that you can reduce the LAT possibilities for each learning goal in your lesson.</w:t>
            </w:r>
          </w:p>
        </w:tc>
      </w:tr>
      <w:tr w:rsidR="00913B75" w:rsidRPr="0030318D" w14:paraId="25CD2524" w14:textId="77777777" w:rsidTr="00373DA5">
        <w:trPr>
          <w:trHeight w:val="2375"/>
        </w:trPr>
        <w:tc>
          <w:tcPr>
            <w:tcW w:w="2628" w:type="dxa"/>
          </w:tcPr>
          <w:p w14:paraId="14F15087" w14:textId="75F2B14D" w:rsidR="00913B75" w:rsidRPr="0030318D" w:rsidRDefault="0030318D" w:rsidP="000B0EC4">
            <w:pPr>
              <w:rPr>
                <w:rFonts w:asciiTheme="majorHAnsi" w:hAnsiTheme="majorHAnsi"/>
              </w:rPr>
            </w:pPr>
            <w:r w:rsidRPr="0030318D">
              <w:rPr>
                <w:rStyle w:val="CommentReference"/>
                <w:rFonts w:asciiTheme="majorHAnsi" w:hAnsiTheme="majorHAnsi"/>
                <w:noProof/>
                <w:sz w:val="24"/>
                <w:szCs w:val="24"/>
              </w:rPr>
              <w:lastRenderedPageBreak/>
              <w:drawing>
                <wp:inline distT="0" distB="0" distL="0" distR="0" wp14:anchorId="7A88DDEA" wp14:editId="6FB65F74">
                  <wp:extent cx="1531620" cy="8616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1620" cy="861695"/>
                          </a:xfrm>
                          <a:prstGeom prst="rect">
                            <a:avLst/>
                          </a:prstGeom>
                        </pic:spPr>
                      </pic:pic>
                    </a:graphicData>
                  </a:graphic>
                </wp:inline>
              </w:drawing>
            </w:r>
            <w:r w:rsidR="00965DA2" w:rsidRPr="0030318D">
              <w:rPr>
                <w:rStyle w:val="CommentReference"/>
                <w:rFonts w:asciiTheme="majorHAnsi" w:hAnsiTheme="majorHAnsi"/>
                <w:noProof/>
                <w:sz w:val="24"/>
                <w:szCs w:val="24"/>
              </w:rPr>
              <w:t xml:space="preserve"> </w:t>
            </w:r>
          </w:p>
        </w:tc>
        <w:tc>
          <w:tcPr>
            <w:tcW w:w="6228" w:type="dxa"/>
          </w:tcPr>
          <w:p w14:paraId="08AB118E" w14:textId="1AAF5C9C" w:rsidR="00965DA2" w:rsidRPr="0030318D" w:rsidRDefault="000F2B7A" w:rsidP="000F2B7A">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Now that you have reduced the number of</w:t>
            </w:r>
            <w:r w:rsidR="00913B75" w:rsidRPr="0030318D">
              <w:rPr>
                <w:rFonts w:asciiTheme="majorHAnsi" w:hAnsiTheme="majorHAnsi" w:cs="Open Sans Light"/>
                <w:color w:val="1A1A1A"/>
              </w:rPr>
              <w:t xml:space="preserve"> </w:t>
            </w:r>
            <w:r w:rsidR="002C6DB9" w:rsidRPr="0030318D">
              <w:rPr>
                <w:rFonts w:asciiTheme="majorHAnsi" w:hAnsiTheme="majorHAnsi" w:cs="Open Sans Light"/>
                <w:color w:val="1A1A1A"/>
              </w:rPr>
              <w:t xml:space="preserve">possible </w:t>
            </w:r>
            <w:r w:rsidRPr="0030318D">
              <w:rPr>
                <w:rFonts w:asciiTheme="majorHAnsi" w:hAnsiTheme="majorHAnsi" w:cs="Open Sans Light"/>
                <w:color w:val="1A1A1A"/>
              </w:rPr>
              <w:t>LATs</w:t>
            </w:r>
            <w:r w:rsidR="00913B75" w:rsidRPr="0030318D">
              <w:rPr>
                <w:rFonts w:asciiTheme="majorHAnsi" w:hAnsiTheme="majorHAnsi" w:cs="Open Sans Light"/>
                <w:color w:val="1A1A1A"/>
              </w:rPr>
              <w:t xml:space="preserve"> for each of your learning goals, </w:t>
            </w:r>
            <w:r w:rsidR="002C6DB9" w:rsidRPr="0030318D">
              <w:rPr>
                <w:rFonts w:asciiTheme="majorHAnsi" w:hAnsiTheme="majorHAnsi" w:cs="Open Sans Light"/>
                <w:color w:val="1A1A1A"/>
              </w:rPr>
              <w:t>determine which of the LATs</w:t>
            </w:r>
            <w:r w:rsidR="00913B75" w:rsidRPr="0030318D">
              <w:rPr>
                <w:rFonts w:asciiTheme="majorHAnsi" w:hAnsiTheme="majorHAnsi" w:cs="Open Sans Light"/>
                <w:color w:val="1A1A1A"/>
              </w:rPr>
              <w:t xml:space="preserve"> you feel are the best “fit” for helping students to meet </w:t>
            </w:r>
            <w:r w:rsidR="004B78C9" w:rsidRPr="0030318D">
              <w:rPr>
                <w:rFonts w:asciiTheme="majorHAnsi" w:hAnsiTheme="majorHAnsi" w:cs="Open Sans Light"/>
                <w:color w:val="1A1A1A"/>
              </w:rPr>
              <w:t xml:space="preserve">each </w:t>
            </w:r>
            <w:r w:rsidR="00913B75" w:rsidRPr="0030318D">
              <w:rPr>
                <w:rFonts w:asciiTheme="majorHAnsi" w:hAnsiTheme="majorHAnsi" w:cs="Open Sans Light"/>
                <w:color w:val="1A1A1A"/>
              </w:rPr>
              <w:t xml:space="preserve">goal. </w:t>
            </w:r>
            <w:r w:rsidR="00965DA2" w:rsidRPr="0030318D">
              <w:rPr>
                <w:rFonts w:asciiTheme="majorHAnsi" w:hAnsiTheme="majorHAnsi" w:cs="Open Sans Light"/>
                <w:color w:val="1A1A1A"/>
              </w:rPr>
              <w:t>N</w:t>
            </w:r>
            <w:r w:rsidR="00913B75" w:rsidRPr="0030318D">
              <w:rPr>
                <w:rFonts w:asciiTheme="majorHAnsi" w:hAnsiTheme="majorHAnsi" w:cs="Open Sans Light"/>
                <w:color w:val="1A1A1A"/>
              </w:rPr>
              <w:t xml:space="preserve">ote that you may wish to combine </w:t>
            </w:r>
            <w:r w:rsidR="00965DA2" w:rsidRPr="0030318D">
              <w:rPr>
                <w:rFonts w:asciiTheme="majorHAnsi" w:hAnsiTheme="majorHAnsi" w:cs="Open Sans Light"/>
                <w:color w:val="1A1A1A"/>
              </w:rPr>
              <w:t>multiple</w:t>
            </w:r>
            <w:r w:rsidR="00913B75" w:rsidRPr="0030318D">
              <w:rPr>
                <w:rFonts w:asciiTheme="majorHAnsi" w:hAnsiTheme="majorHAnsi" w:cs="Open Sans Light"/>
                <w:color w:val="1A1A1A"/>
              </w:rPr>
              <w:t xml:space="preserve"> </w:t>
            </w:r>
            <w:r w:rsidR="00965DA2" w:rsidRPr="0030318D">
              <w:rPr>
                <w:rFonts w:asciiTheme="majorHAnsi" w:hAnsiTheme="majorHAnsi" w:cs="Open Sans Light"/>
                <w:color w:val="1A1A1A"/>
              </w:rPr>
              <w:t>LATs</w:t>
            </w:r>
            <w:r w:rsidR="00913B75" w:rsidRPr="0030318D">
              <w:rPr>
                <w:rFonts w:asciiTheme="majorHAnsi" w:hAnsiTheme="majorHAnsi" w:cs="Open Sans Light"/>
                <w:color w:val="1A1A1A"/>
              </w:rPr>
              <w:t xml:space="preserve"> </w:t>
            </w:r>
            <w:r w:rsidR="004B78C9" w:rsidRPr="0030318D">
              <w:rPr>
                <w:rFonts w:asciiTheme="majorHAnsi" w:hAnsiTheme="majorHAnsi" w:cs="Open Sans Light"/>
                <w:color w:val="1A1A1A"/>
              </w:rPr>
              <w:t xml:space="preserve">to help students to address </w:t>
            </w:r>
            <w:r w:rsidR="00913B75" w:rsidRPr="0030318D">
              <w:rPr>
                <w:rFonts w:asciiTheme="majorHAnsi" w:hAnsiTheme="majorHAnsi" w:cs="Open Sans Light"/>
                <w:color w:val="1A1A1A"/>
              </w:rPr>
              <w:t>a single goal</w:t>
            </w:r>
            <w:r w:rsidR="0030318D">
              <w:rPr>
                <w:rFonts w:asciiTheme="majorHAnsi" w:hAnsiTheme="majorHAnsi" w:cs="Open Sans Light"/>
                <w:color w:val="1A1A1A"/>
              </w:rPr>
              <w:t xml:space="preserve">. </w:t>
            </w:r>
            <w:r w:rsidR="00965DA2" w:rsidRPr="0030318D">
              <w:rPr>
                <w:rFonts w:asciiTheme="majorHAnsi" w:hAnsiTheme="majorHAnsi" w:cs="Open Sans Light"/>
                <w:color w:val="1A1A1A"/>
              </w:rPr>
              <w:t>A</w:t>
            </w:r>
            <w:r w:rsidR="00913B75" w:rsidRPr="0030318D">
              <w:rPr>
                <w:rFonts w:asciiTheme="majorHAnsi" w:hAnsiTheme="majorHAnsi" w:cs="Open Sans Light"/>
                <w:color w:val="1A1A1A"/>
              </w:rPr>
              <w:t xml:space="preserve"> single LAT may </w:t>
            </w:r>
            <w:r w:rsidR="00965DA2" w:rsidRPr="0030318D">
              <w:rPr>
                <w:rFonts w:asciiTheme="majorHAnsi" w:hAnsiTheme="majorHAnsi" w:cs="Open Sans Light"/>
                <w:color w:val="1A1A1A"/>
              </w:rPr>
              <w:t xml:space="preserve">also </w:t>
            </w:r>
            <w:r w:rsidR="00913B75" w:rsidRPr="0030318D">
              <w:rPr>
                <w:rFonts w:asciiTheme="majorHAnsi" w:hAnsiTheme="majorHAnsi" w:cs="Open Sans Light"/>
                <w:color w:val="1A1A1A"/>
              </w:rPr>
              <w:t xml:space="preserve">help students to meet more than </w:t>
            </w:r>
            <w:r w:rsidR="00965DA2" w:rsidRPr="0030318D">
              <w:rPr>
                <w:rFonts w:asciiTheme="majorHAnsi" w:hAnsiTheme="majorHAnsi" w:cs="Open Sans Light"/>
                <w:color w:val="1A1A1A"/>
              </w:rPr>
              <w:t>one learning goal.</w:t>
            </w:r>
            <w:r w:rsidR="00913B75" w:rsidRPr="0030318D">
              <w:rPr>
                <w:rFonts w:asciiTheme="majorHAnsi" w:hAnsiTheme="majorHAnsi" w:cs="Open Sans Light"/>
                <w:color w:val="1A1A1A"/>
              </w:rPr>
              <w:t xml:space="preserve"> </w:t>
            </w:r>
            <w:r w:rsidR="004C76CD" w:rsidRPr="0030318D">
              <w:rPr>
                <w:rFonts w:asciiTheme="majorHAnsi" w:hAnsiTheme="majorHAnsi" w:cs="Open Sans Light"/>
                <w:color w:val="1A1A1A"/>
              </w:rPr>
              <w:t>Please</w:t>
            </w:r>
            <w:r w:rsidR="00913B75" w:rsidRPr="0030318D">
              <w:rPr>
                <w:rFonts w:asciiTheme="majorHAnsi" w:hAnsiTheme="majorHAnsi" w:cs="Open Sans Light"/>
                <w:color w:val="1A1A1A"/>
              </w:rPr>
              <w:t xml:space="preserve"> </w:t>
            </w:r>
            <w:r w:rsidR="00965DA2" w:rsidRPr="0030318D">
              <w:rPr>
                <w:rFonts w:asciiTheme="majorHAnsi" w:hAnsiTheme="majorHAnsi" w:cs="Open Sans Light"/>
                <w:color w:val="1A1A1A"/>
              </w:rPr>
              <w:t>pause to record</w:t>
            </w:r>
            <w:r w:rsidR="000B0EC4" w:rsidRPr="0030318D">
              <w:rPr>
                <w:rFonts w:asciiTheme="majorHAnsi" w:hAnsiTheme="majorHAnsi" w:cs="Open Sans Light"/>
                <w:color w:val="1A1A1A"/>
              </w:rPr>
              <w:t xml:space="preserve"> </w:t>
            </w:r>
            <w:r w:rsidR="00913B75" w:rsidRPr="0030318D">
              <w:rPr>
                <w:rFonts w:asciiTheme="majorHAnsi" w:hAnsiTheme="majorHAnsi" w:cs="Open Sans Light"/>
                <w:color w:val="1A1A1A"/>
              </w:rPr>
              <w:t xml:space="preserve">these selections </w:t>
            </w:r>
            <w:r w:rsidR="004C76CD" w:rsidRPr="0030318D">
              <w:rPr>
                <w:rFonts w:asciiTheme="majorHAnsi" w:hAnsiTheme="majorHAnsi" w:cs="Open Sans Light"/>
                <w:color w:val="1A1A1A"/>
              </w:rPr>
              <w:t>i</w:t>
            </w:r>
            <w:r w:rsidR="00913B75" w:rsidRPr="0030318D">
              <w:rPr>
                <w:rFonts w:asciiTheme="majorHAnsi" w:hAnsiTheme="majorHAnsi" w:cs="Open Sans Light"/>
                <w:color w:val="1A1A1A"/>
              </w:rPr>
              <w:t xml:space="preserve">n your planning guide. </w:t>
            </w:r>
            <w:r w:rsidR="00C15FB7" w:rsidRPr="0030318D">
              <w:rPr>
                <w:rFonts w:asciiTheme="majorHAnsi" w:hAnsiTheme="majorHAnsi" w:cs="Open Sans Light"/>
                <w:color w:val="1A1A1A"/>
              </w:rPr>
              <w:t xml:space="preserve">Make sure that your list of learning activity types </w:t>
            </w:r>
            <w:r w:rsidR="00AB67DA" w:rsidRPr="0030318D">
              <w:rPr>
                <w:rFonts w:asciiTheme="majorHAnsi" w:hAnsiTheme="majorHAnsi" w:cs="Open Sans Light"/>
                <w:color w:val="1A1A1A"/>
              </w:rPr>
              <w:t xml:space="preserve">selections </w:t>
            </w:r>
            <w:r w:rsidR="00C15FB7" w:rsidRPr="0030318D">
              <w:rPr>
                <w:rFonts w:asciiTheme="majorHAnsi" w:hAnsiTheme="majorHAnsi" w:cs="Open Sans Light"/>
                <w:color w:val="1A1A1A"/>
              </w:rPr>
              <w:t xml:space="preserve">is finalized before </w:t>
            </w:r>
            <w:r w:rsidR="00AB67DA" w:rsidRPr="0030318D">
              <w:rPr>
                <w:rFonts w:asciiTheme="majorHAnsi" w:hAnsiTheme="majorHAnsi" w:cs="Open Sans Light"/>
                <w:color w:val="1A1A1A"/>
              </w:rPr>
              <w:t>proceeding</w:t>
            </w:r>
            <w:r w:rsidR="00C15FB7" w:rsidRPr="0030318D">
              <w:rPr>
                <w:rFonts w:asciiTheme="majorHAnsi" w:hAnsiTheme="majorHAnsi" w:cs="Open Sans Light"/>
                <w:color w:val="1A1A1A"/>
              </w:rPr>
              <w:t xml:space="preserve"> </w:t>
            </w:r>
            <w:r w:rsidR="00AB67DA" w:rsidRPr="0030318D">
              <w:rPr>
                <w:rFonts w:asciiTheme="majorHAnsi" w:hAnsiTheme="majorHAnsi" w:cs="Open Sans Light"/>
                <w:color w:val="1A1A1A"/>
              </w:rPr>
              <w:t xml:space="preserve">to </w:t>
            </w:r>
            <w:r w:rsidR="00C15FB7" w:rsidRPr="0030318D">
              <w:rPr>
                <w:rFonts w:asciiTheme="majorHAnsi" w:hAnsiTheme="majorHAnsi" w:cs="Open Sans Light"/>
                <w:color w:val="1A1A1A"/>
              </w:rPr>
              <w:t xml:space="preserve">the next step. </w:t>
            </w:r>
          </w:p>
        </w:tc>
      </w:tr>
      <w:tr w:rsidR="00913B75" w:rsidRPr="0030318D" w14:paraId="1F0B4C02" w14:textId="77777777" w:rsidTr="000B0EC4">
        <w:tc>
          <w:tcPr>
            <w:tcW w:w="2628" w:type="dxa"/>
          </w:tcPr>
          <w:p w14:paraId="4A16A487" w14:textId="53684EA8" w:rsidR="00913B75" w:rsidRPr="0030318D" w:rsidRDefault="0030318D" w:rsidP="000B0EC4">
            <w:pPr>
              <w:rPr>
                <w:rFonts w:asciiTheme="majorHAnsi" w:hAnsiTheme="majorHAnsi"/>
              </w:rPr>
            </w:pPr>
            <w:r w:rsidRPr="0030318D">
              <w:rPr>
                <w:rFonts w:asciiTheme="majorHAnsi" w:hAnsiTheme="majorHAnsi"/>
                <w:noProof/>
              </w:rPr>
              <w:drawing>
                <wp:inline distT="0" distB="0" distL="0" distR="0" wp14:anchorId="639E6230" wp14:editId="4E29BF80">
                  <wp:extent cx="1531620" cy="8616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tcPr>
          <w:p w14:paraId="61B2AFB3" w14:textId="268D1E03" w:rsidR="00913B75" w:rsidRPr="0030318D" w:rsidRDefault="00913B75" w:rsidP="0063729F">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Imagin</w:t>
            </w:r>
            <w:r w:rsidR="004C76CD" w:rsidRPr="0030318D">
              <w:rPr>
                <w:rFonts w:asciiTheme="majorHAnsi" w:hAnsiTheme="majorHAnsi" w:cs="Open Sans Light"/>
                <w:color w:val="1A1A1A"/>
              </w:rPr>
              <w:t>e</w:t>
            </w:r>
            <w:r w:rsidRPr="0030318D">
              <w:rPr>
                <w:rFonts w:asciiTheme="majorHAnsi" w:hAnsiTheme="majorHAnsi" w:cs="Open Sans Light"/>
                <w:color w:val="1A1A1A"/>
              </w:rPr>
              <w:t xml:space="preserve"> again that you are one of your students who will be working with this combination </w:t>
            </w:r>
            <w:r w:rsidR="0004501D" w:rsidRPr="0030318D">
              <w:rPr>
                <w:rFonts w:asciiTheme="majorHAnsi" w:hAnsiTheme="majorHAnsi" w:cs="Open Sans Light"/>
                <w:color w:val="1A1A1A"/>
              </w:rPr>
              <w:t>of LATs</w:t>
            </w:r>
            <w:r w:rsidR="0026111B" w:rsidRPr="0030318D">
              <w:rPr>
                <w:rFonts w:asciiTheme="majorHAnsi" w:hAnsiTheme="majorHAnsi" w:cs="Open Sans Light"/>
                <w:color w:val="1A1A1A"/>
              </w:rPr>
              <w:t xml:space="preserve"> during a lesson</w:t>
            </w:r>
            <w:r w:rsidRPr="0030318D">
              <w:rPr>
                <w:rFonts w:asciiTheme="majorHAnsi" w:hAnsiTheme="majorHAnsi" w:cs="Open Sans Light"/>
                <w:color w:val="1A1A1A"/>
              </w:rPr>
              <w:t>. Try to imagine what you</w:t>
            </w:r>
            <w:r w:rsidR="0026111B" w:rsidRPr="0030318D">
              <w:rPr>
                <w:rFonts w:asciiTheme="majorHAnsi" w:hAnsiTheme="majorHAnsi" w:cs="Open Sans Light"/>
                <w:color w:val="1A1A1A"/>
              </w:rPr>
              <w:t>, as a student,</w:t>
            </w:r>
            <w:r w:rsidRPr="0030318D">
              <w:rPr>
                <w:rFonts w:asciiTheme="majorHAnsi" w:hAnsiTheme="majorHAnsi" w:cs="Open Sans Light"/>
                <w:color w:val="1A1A1A"/>
              </w:rPr>
              <w:t xml:space="preserve"> would experience as you engage with the</w:t>
            </w:r>
            <w:r w:rsidR="0004501D" w:rsidRPr="0030318D">
              <w:rPr>
                <w:rFonts w:asciiTheme="majorHAnsi" w:hAnsiTheme="majorHAnsi" w:cs="Open Sans Light"/>
                <w:color w:val="1A1A1A"/>
              </w:rPr>
              <w:t>se</w:t>
            </w:r>
            <w:r w:rsidRPr="0030318D">
              <w:rPr>
                <w:rFonts w:asciiTheme="majorHAnsi" w:hAnsiTheme="majorHAnsi" w:cs="Open Sans Light"/>
                <w:color w:val="1A1A1A"/>
              </w:rPr>
              <w:t xml:space="preserve"> learning</w:t>
            </w:r>
            <w:r w:rsidR="0004501D" w:rsidRPr="0030318D">
              <w:rPr>
                <w:rFonts w:asciiTheme="majorHAnsi" w:hAnsiTheme="majorHAnsi" w:cs="Open Sans Light"/>
                <w:color w:val="1A1A1A"/>
              </w:rPr>
              <w:t xml:space="preserve"> activities</w:t>
            </w:r>
            <w:r w:rsidR="002C6DB9" w:rsidRPr="0030318D">
              <w:rPr>
                <w:rFonts w:asciiTheme="majorHAnsi" w:hAnsiTheme="majorHAnsi" w:cs="Open Sans Light"/>
                <w:color w:val="1A1A1A"/>
              </w:rPr>
              <w:t>.</w:t>
            </w:r>
          </w:p>
        </w:tc>
      </w:tr>
      <w:tr w:rsidR="000F2B7A" w:rsidRPr="0030318D" w14:paraId="0FF3B9F8" w14:textId="77777777" w:rsidTr="000B0EC4">
        <w:tc>
          <w:tcPr>
            <w:tcW w:w="2628" w:type="dxa"/>
          </w:tcPr>
          <w:p w14:paraId="15946C33" w14:textId="2D85ED53" w:rsidR="000F2B7A" w:rsidRPr="0030318D" w:rsidRDefault="0030318D" w:rsidP="000B0EC4">
            <w:pPr>
              <w:rPr>
                <w:rFonts w:asciiTheme="majorHAnsi" w:hAnsiTheme="majorHAnsi"/>
                <w:noProof/>
              </w:rPr>
            </w:pPr>
            <w:r w:rsidRPr="0030318D">
              <w:rPr>
                <w:rFonts w:asciiTheme="majorHAnsi" w:hAnsiTheme="majorHAnsi"/>
                <w:noProof/>
              </w:rPr>
              <w:drawing>
                <wp:inline distT="0" distB="0" distL="0" distR="0" wp14:anchorId="05EE52A9" wp14:editId="22E5D824">
                  <wp:extent cx="1531620" cy="8616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1620" cy="861695"/>
                          </a:xfrm>
                          <a:prstGeom prst="rect">
                            <a:avLst/>
                          </a:prstGeom>
                        </pic:spPr>
                      </pic:pic>
                    </a:graphicData>
                  </a:graphic>
                </wp:inline>
              </w:drawing>
            </w:r>
          </w:p>
        </w:tc>
        <w:tc>
          <w:tcPr>
            <w:tcW w:w="6228" w:type="dxa"/>
          </w:tcPr>
          <w:p w14:paraId="7A079533" w14:textId="61894E5B" w:rsidR="000F2B7A" w:rsidRPr="0030318D" w:rsidRDefault="002C6DB9" w:rsidP="002C6DB9">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Also, p</w:t>
            </w:r>
            <w:r w:rsidR="000F2B7A" w:rsidRPr="0030318D">
              <w:rPr>
                <w:rFonts w:asciiTheme="majorHAnsi" w:hAnsiTheme="majorHAnsi" w:cs="Open Sans Light"/>
                <w:color w:val="1A1A1A"/>
              </w:rPr>
              <w:t xml:space="preserve">lease consider discussing the advantages and disadvantages of your LAT choices with other classmates and teachers. </w:t>
            </w:r>
            <w:r w:rsidRPr="0030318D">
              <w:rPr>
                <w:rFonts w:asciiTheme="majorHAnsi" w:hAnsiTheme="majorHAnsi" w:cs="Open Sans Light"/>
                <w:color w:val="1A1A1A"/>
              </w:rPr>
              <w:t>K</w:t>
            </w:r>
            <w:r w:rsidR="000F2B7A" w:rsidRPr="0030318D">
              <w:rPr>
                <w:rFonts w:asciiTheme="majorHAnsi" w:hAnsiTheme="majorHAnsi" w:cs="Open Sans Light"/>
                <w:color w:val="1A1A1A"/>
              </w:rPr>
              <w:t xml:space="preserve">eep the contextual parameters that you specified in an earlier module in mind as you select these activities, too. Now – just one more time – check to make sure that these particular LATs would help the students to meet </w:t>
            </w:r>
            <w:r w:rsidRPr="0030318D">
              <w:rPr>
                <w:rFonts w:asciiTheme="majorHAnsi" w:hAnsiTheme="majorHAnsi" w:cs="Open Sans Light"/>
                <w:color w:val="1A1A1A"/>
              </w:rPr>
              <w:t>your lesson’s</w:t>
            </w:r>
            <w:r w:rsidR="000F2B7A" w:rsidRPr="0030318D">
              <w:rPr>
                <w:rFonts w:asciiTheme="majorHAnsi" w:hAnsiTheme="majorHAnsi" w:cs="Open Sans Light"/>
                <w:color w:val="1A1A1A"/>
              </w:rPr>
              <w:t xml:space="preserve"> learning goals in the best ways possible. If not, consider other alternatives.</w:t>
            </w:r>
          </w:p>
        </w:tc>
      </w:tr>
      <w:tr w:rsidR="00271FC5" w:rsidRPr="0030318D" w14:paraId="47CCE784" w14:textId="77777777" w:rsidTr="0030318D">
        <w:tc>
          <w:tcPr>
            <w:tcW w:w="8856" w:type="dxa"/>
            <w:gridSpan w:val="2"/>
            <w:tcBorders>
              <w:bottom w:val="single" w:sz="4" w:space="0" w:color="auto"/>
            </w:tcBorders>
            <w:shd w:val="clear" w:color="auto" w:fill="BFBFBF" w:themeFill="background1" w:themeFillShade="BF"/>
          </w:tcPr>
          <w:p w14:paraId="3F8AB84B" w14:textId="6B8FEB9F" w:rsidR="00271FC5" w:rsidRPr="0030318D" w:rsidRDefault="00271FC5" w:rsidP="002C6DB9">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SPLIT BETWEEN 7B and 7C</w:t>
            </w:r>
          </w:p>
        </w:tc>
      </w:tr>
      <w:tr w:rsidR="00913B75" w:rsidRPr="0030318D" w14:paraId="2A5FC239" w14:textId="77777777" w:rsidTr="00C81DA7">
        <w:tc>
          <w:tcPr>
            <w:tcW w:w="2628" w:type="dxa"/>
            <w:shd w:val="clear" w:color="auto" w:fill="auto"/>
          </w:tcPr>
          <w:p w14:paraId="77303974" w14:textId="4F8D7FCE" w:rsidR="00913B75" w:rsidRPr="0030318D" w:rsidRDefault="0030318D" w:rsidP="000B0EC4">
            <w:pPr>
              <w:rPr>
                <w:rFonts w:asciiTheme="majorHAnsi" w:hAnsiTheme="majorHAnsi"/>
              </w:rPr>
            </w:pPr>
            <w:r>
              <w:rPr>
                <w:rFonts w:asciiTheme="majorHAnsi" w:hAnsiTheme="majorHAnsi"/>
                <w:noProof/>
              </w:rPr>
              <w:drawing>
                <wp:inline distT="0" distB="0" distL="0" distR="0" wp14:anchorId="026CEC50" wp14:editId="75B151FE">
                  <wp:extent cx="1531620" cy="8686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 Shot 2016-03-02 at 3.51.39 PM.png"/>
                          <pic:cNvPicPr/>
                        </pic:nvPicPr>
                        <pic:blipFill>
                          <a:blip r:embed="rId19">
                            <a:extLst>
                              <a:ext uri="{28A0092B-C50C-407E-A947-70E740481C1C}">
                                <a14:useLocalDpi xmlns:a14="http://schemas.microsoft.com/office/drawing/2010/main" val="0"/>
                              </a:ext>
                            </a:extLst>
                          </a:blip>
                          <a:stretch>
                            <a:fillRect/>
                          </a:stretch>
                        </pic:blipFill>
                        <pic:spPr>
                          <a:xfrm>
                            <a:off x="0" y="0"/>
                            <a:ext cx="1531620" cy="868680"/>
                          </a:xfrm>
                          <a:prstGeom prst="rect">
                            <a:avLst/>
                          </a:prstGeom>
                        </pic:spPr>
                      </pic:pic>
                    </a:graphicData>
                  </a:graphic>
                </wp:inline>
              </w:drawing>
            </w:r>
          </w:p>
        </w:tc>
        <w:tc>
          <w:tcPr>
            <w:tcW w:w="6228" w:type="dxa"/>
            <w:shd w:val="clear" w:color="auto" w:fill="auto"/>
          </w:tcPr>
          <w:p w14:paraId="2A173EDB" w14:textId="77777777" w:rsidR="00913B75" w:rsidRDefault="00913B75" w:rsidP="00271FC5">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Now that you have selected the specific </w:t>
            </w:r>
            <w:r w:rsidR="00271FC5" w:rsidRPr="0030318D">
              <w:rPr>
                <w:rFonts w:asciiTheme="majorHAnsi" w:hAnsiTheme="majorHAnsi" w:cs="Open Sans Light"/>
                <w:color w:val="1A1A1A"/>
              </w:rPr>
              <w:t>LATs</w:t>
            </w:r>
            <w:r w:rsidRPr="0030318D">
              <w:rPr>
                <w:rFonts w:asciiTheme="majorHAnsi" w:hAnsiTheme="majorHAnsi" w:cs="Open Sans Light"/>
                <w:color w:val="1A1A1A"/>
              </w:rPr>
              <w:t xml:space="preserve"> for your lesson,</w:t>
            </w:r>
            <w:r w:rsidR="00271FC5" w:rsidRPr="0030318D">
              <w:rPr>
                <w:rFonts w:asciiTheme="majorHAnsi" w:hAnsiTheme="majorHAnsi" w:cs="Open Sans Light"/>
                <w:color w:val="1A1A1A"/>
              </w:rPr>
              <w:t xml:space="preserve"> it’s time to sequence them. </w:t>
            </w:r>
            <w:r w:rsidRPr="0030318D">
              <w:rPr>
                <w:rFonts w:asciiTheme="majorHAnsi" w:hAnsiTheme="majorHAnsi" w:cs="Open Sans Light"/>
                <w:color w:val="1A1A1A"/>
              </w:rPr>
              <w:t>In this video, Leah describes how she goes about sequencing learning activities</w:t>
            </w:r>
            <w:r w:rsidR="00271FC5" w:rsidRPr="0030318D">
              <w:rPr>
                <w:rFonts w:asciiTheme="majorHAnsi" w:hAnsiTheme="majorHAnsi" w:cs="Open Sans Light"/>
                <w:color w:val="1A1A1A"/>
              </w:rPr>
              <w:t xml:space="preserve"> for her students</w:t>
            </w:r>
            <w:r w:rsidRPr="0030318D">
              <w:rPr>
                <w:rFonts w:asciiTheme="majorHAnsi" w:hAnsiTheme="majorHAnsi" w:cs="Open Sans Light"/>
                <w:color w:val="1A1A1A"/>
              </w:rPr>
              <w:t xml:space="preserve">. </w:t>
            </w:r>
          </w:p>
          <w:p w14:paraId="58D3299B" w14:textId="77777777" w:rsidR="006C5E85" w:rsidRDefault="006C5E85" w:rsidP="00271FC5">
            <w:pPr>
              <w:widowControl w:val="0"/>
              <w:autoSpaceDE w:val="0"/>
              <w:autoSpaceDN w:val="0"/>
              <w:adjustRightInd w:val="0"/>
              <w:rPr>
                <w:rFonts w:asciiTheme="majorHAnsi" w:hAnsiTheme="majorHAnsi" w:cs="Open Sans Light"/>
                <w:color w:val="1A1A1A"/>
              </w:rPr>
            </w:pPr>
          </w:p>
          <w:p w14:paraId="37EFF52D" w14:textId="77777777" w:rsidR="006C5E85" w:rsidRDefault="006C5E85" w:rsidP="006C5E85">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w:t>
            </w:r>
            <w:r w:rsidRPr="00235066">
              <w:rPr>
                <w:rFonts w:asciiTheme="majorHAnsi" w:hAnsiTheme="majorHAnsi" w:cs="Open Sans Light"/>
                <w:color w:val="1A1A1A"/>
              </w:rPr>
              <w:t xml:space="preserve">So, sequencing learning activities I guess first would be sequencing the objectives </w:t>
            </w:r>
            <w:r>
              <w:rPr>
                <w:rFonts w:asciiTheme="majorHAnsi" w:hAnsiTheme="majorHAnsi" w:cs="Open Sans Light"/>
                <w:color w:val="1A1A1A"/>
              </w:rPr>
              <w:t>in terms of how they're scaffolded</w:t>
            </w:r>
            <w:r w:rsidRPr="00235066">
              <w:rPr>
                <w:rFonts w:asciiTheme="majorHAnsi" w:hAnsiTheme="majorHAnsi" w:cs="Open Sans Light"/>
                <w:color w:val="1A1A1A"/>
              </w:rPr>
              <w:t>.</w:t>
            </w:r>
            <w:r>
              <w:rPr>
                <w:rFonts w:asciiTheme="majorHAnsi" w:hAnsiTheme="majorHAnsi" w:cs="Open Sans Light"/>
                <w:color w:val="1A1A1A"/>
              </w:rPr>
              <w:t xml:space="preserve"> </w:t>
            </w:r>
            <w:r w:rsidRPr="00235066">
              <w:rPr>
                <w:rFonts w:asciiTheme="majorHAnsi" w:hAnsiTheme="majorHAnsi" w:cs="Open Sans Light"/>
                <w:color w:val="1A1A1A"/>
              </w:rPr>
              <w:t>What's the first thing that they need to know before they can go to the next thing before they can go to the next thing?</w:t>
            </w:r>
            <w:r>
              <w:rPr>
                <w:rFonts w:asciiTheme="majorHAnsi" w:hAnsiTheme="majorHAnsi" w:cs="Open Sans Light"/>
                <w:color w:val="1A1A1A"/>
              </w:rPr>
              <w:t xml:space="preserve"> </w:t>
            </w:r>
            <w:r w:rsidRPr="00235066">
              <w:rPr>
                <w:rFonts w:asciiTheme="majorHAnsi" w:hAnsiTheme="majorHAnsi" w:cs="Open Sans Light"/>
                <w:color w:val="1A1A1A"/>
              </w:rPr>
              <w:t>So if I have the outcomes sequenced and scaffolded in a way that makes sense for students learnin</w:t>
            </w:r>
            <w:r>
              <w:rPr>
                <w:rFonts w:asciiTheme="majorHAnsi" w:hAnsiTheme="majorHAnsi" w:cs="Open Sans Light"/>
                <w:color w:val="1A1A1A"/>
              </w:rPr>
              <w:t>g that's really building on its</w:t>
            </w:r>
            <w:r w:rsidRPr="00235066">
              <w:rPr>
                <w:rFonts w:asciiTheme="majorHAnsi" w:hAnsiTheme="majorHAnsi" w:cs="Open Sans Light"/>
                <w:color w:val="1A1A1A"/>
              </w:rPr>
              <w:t>e</w:t>
            </w:r>
            <w:r>
              <w:rPr>
                <w:rFonts w:asciiTheme="majorHAnsi" w:hAnsiTheme="majorHAnsi" w:cs="Open Sans Light"/>
                <w:color w:val="1A1A1A"/>
              </w:rPr>
              <w:t>l</w:t>
            </w:r>
            <w:r w:rsidRPr="00235066">
              <w:rPr>
                <w:rFonts w:asciiTheme="majorHAnsi" w:hAnsiTheme="majorHAnsi" w:cs="Open Sans Light"/>
                <w:color w:val="1A1A1A"/>
              </w:rPr>
              <w:t>f</w:t>
            </w:r>
            <w:r>
              <w:rPr>
                <w:rFonts w:asciiTheme="majorHAnsi" w:hAnsiTheme="majorHAnsi" w:cs="Open Sans Light"/>
                <w:color w:val="1A1A1A"/>
              </w:rPr>
              <w:t xml:space="preserve">, </w:t>
            </w:r>
            <w:r w:rsidRPr="00235066">
              <w:rPr>
                <w:rFonts w:asciiTheme="majorHAnsi" w:hAnsiTheme="majorHAnsi" w:cs="Open Sans Light"/>
                <w:color w:val="1A1A1A"/>
              </w:rPr>
              <w:t>then it's much easier to fit in activities that will also be scaffolded and sequenced in a way that makes sense.</w:t>
            </w:r>
          </w:p>
          <w:p w14:paraId="0B9D9F56" w14:textId="77777777" w:rsidR="006C5E85" w:rsidRDefault="006C5E85" w:rsidP="006C5E85">
            <w:pPr>
              <w:widowControl w:val="0"/>
              <w:autoSpaceDE w:val="0"/>
              <w:autoSpaceDN w:val="0"/>
              <w:adjustRightInd w:val="0"/>
              <w:rPr>
                <w:rFonts w:asciiTheme="majorHAnsi" w:hAnsiTheme="majorHAnsi" w:cs="Open Sans Light"/>
                <w:color w:val="1A1A1A"/>
              </w:rPr>
            </w:pPr>
          </w:p>
          <w:p w14:paraId="38F64D81" w14:textId="77777777" w:rsidR="006C5E85" w:rsidRDefault="006C5E85" w:rsidP="006C5E85">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w:t>
            </w:r>
            <w:r w:rsidRPr="00235066">
              <w:rPr>
                <w:rFonts w:asciiTheme="majorHAnsi" w:hAnsiTheme="majorHAnsi" w:cs="Open Sans Light"/>
                <w:color w:val="1A1A1A"/>
              </w:rPr>
              <w:t>Certainly I find that as I'm teaching sometimes I have to change those orders though</w:t>
            </w:r>
            <w:r>
              <w:rPr>
                <w:rFonts w:asciiTheme="majorHAnsi" w:hAnsiTheme="majorHAnsi" w:cs="Open Sans Light"/>
                <w:color w:val="1A1A1A"/>
              </w:rPr>
              <w:t xml:space="preserve"> </w:t>
            </w:r>
            <w:r w:rsidRPr="00235066">
              <w:rPr>
                <w:rFonts w:asciiTheme="majorHAnsi" w:hAnsiTheme="majorHAnsi" w:cs="Open Sans Light"/>
                <w:color w:val="1A1A1A"/>
              </w:rPr>
              <w:t>because you realize from formative assessment that what you thought they knew they don't necessarily have.</w:t>
            </w:r>
            <w:r>
              <w:rPr>
                <w:rFonts w:asciiTheme="majorHAnsi" w:hAnsiTheme="majorHAnsi" w:cs="Open Sans Light"/>
                <w:color w:val="1A1A1A"/>
              </w:rPr>
              <w:t xml:space="preserve"> </w:t>
            </w:r>
            <w:r w:rsidRPr="00235066">
              <w:rPr>
                <w:rFonts w:asciiTheme="majorHAnsi" w:hAnsiTheme="majorHAnsi" w:cs="Open Sans Light"/>
                <w:color w:val="1A1A1A"/>
              </w:rPr>
              <w:t>So sometimes you have to go back to reteach something or that what you think you need to teach you can actually skip that activity and go ahead because they already had it.</w:t>
            </w:r>
          </w:p>
          <w:p w14:paraId="5C082E98" w14:textId="77777777" w:rsidR="006C5E85" w:rsidRDefault="006C5E85" w:rsidP="006C5E85">
            <w:pPr>
              <w:widowControl w:val="0"/>
              <w:autoSpaceDE w:val="0"/>
              <w:autoSpaceDN w:val="0"/>
              <w:adjustRightInd w:val="0"/>
              <w:rPr>
                <w:rFonts w:asciiTheme="majorHAnsi" w:hAnsiTheme="majorHAnsi" w:cs="Open Sans Light"/>
                <w:color w:val="1A1A1A"/>
              </w:rPr>
            </w:pPr>
          </w:p>
          <w:p w14:paraId="40F06A2A" w14:textId="77777777" w:rsidR="006C5E85" w:rsidRDefault="006C5E85" w:rsidP="006C5E85">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w:t>
            </w:r>
            <w:r w:rsidRPr="00235066">
              <w:rPr>
                <w:rFonts w:asciiTheme="majorHAnsi" w:hAnsiTheme="majorHAnsi" w:cs="Open Sans Light"/>
                <w:color w:val="1A1A1A"/>
              </w:rPr>
              <w:t>So I think the theme of the sequencing has to be fluid, it has to be able to change depending on what your students need.</w:t>
            </w:r>
          </w:p>
          <w:p w14:paraId="6225AB24" w14:textId="77777777" w:rsidR="006C5E85" w:rsidRDefault="006C5E85" w:rsidP="006C5E85">
            <w:pPr>
              <w:widowControl w:val="0"/>
              <w:autoSpaceDE w:val="0"/>
              <w:autoSpaceDN w:val="0"/>
              <w:adjustRightInd w:val="0"/>
              <w:rPr>
                <w:rFonts w:asciiTheme="majorHAnsi" w:hAnsiTheme="majorHAnsi" w:cs="Open Sans Light"/>
                <w:color w:val="1A1A1A"/>
              </w:rPr>
            </w:pPr>
            <w:r w:rsidRPr="00235066">
              <w:rPr>
                <w:rFonts w:asciiTheme="majorHAnsi" w:hAnsiTheme="majorHAnsi" w:cs="Open Sans Light"/>
                <w:color w:val="1A1A1A"/>
              </w:rPr>
              <w:t>But I guess I don't actually sequence activities, I would sequence the learning outcomes and then select the activities in as they fit.</w:t>
            </w:r>
            <w:r>
              <w:rPr>
                <w:rFonts w:asciiTheme="majorHAnsi" w:hAnsiTheme="majorHAnsi" w:cs="Open Sans Light"/>
                <w:color w:val="1A1A1A"/>
              </w:rPr>
              <w:t>”</w:t>
            </w:r>
          </w:p>
          <w:p w14:paraId="1019019E" w14:textId="0E97D06F" w:rsidR="006C5E85" w:rsidRPr="0030318D" w:rsidRDefault="006C5E85" w:rsidP="00271FC5">
            <w:pPr>
              <w:widowControl w:val="0"/>
              <w:autoSpaceDE w:val="0"/>
              <w:autoSpaceDN w:val="0"/>
              <w:adjustRightInd w:val="0"/>
              <w:rPr>
                <w:rFonts w:asciiTheme="majorHAnsi" w:hAnsiTheme="majorHAnsi" w:cs="Open Sans Light"/>
                <w:color w:val="1A1A1A"/>
              </w:rPr>
            </w:pPr>
            <w:bookmarkStart w:id="0" w:name="_GoBack"/>
            <w:bookmarkEnd w:id="0"/>
          </w:p>
        </w:tc>
      </w:tr>
      <w:tr w:rsidR="00913B75" w:rsidRPr="0030318D" w14:paraId="3CDA65F4" w14:textId="77777777" w:rsidTr="000B0EC4">
        <w:tc>
          <w:tcPr>
            <w:tcW w:w="2628" w:type="dxa"/>
          </w:tcPr>
          <w:p w14:paraId="36AAC48C" w14:textId="2BBE9D60" w:rsidR="00913B75" w:rsidRPr="0030318D" w:rsidRDefault="00EA450A" w:rsidP="000B0EC4">
            <w:pPr>
              <w:rPr>
                <w:rFonts w:asciiTheme="majorHAnsi" w:hAnsiTheme="majorHAnsi"/>
              </w:rPr>
            </w:pPr>
            <w:r w:rsidRPr="00EA450A">
              <w:rPr>
                <w:rFonts w:asciiTheme="majorHAnsi" w:hAnsiTheme="majorHAnsi"/>
                <w:noProof/>
              </w:rPr>
              <w:lastRenderedPageBreak/>
              <w:drawing>
                <wp:inline distT="0" distB="0" distL="0" distR="0" wp14:anchorId="4AA8396D" wp14:editId="32AFE45D">
                  <wp:extent cx="1531620" cy="86169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1620" cy="861695"/>
                          </a:xfrm>
                          <a:prstGeom prst="rect">
                            <a:avLst/>
                          </a:prstGeom>
                        </pic:spPr>
                      </pic:pic>
                    </a:graphicData>
                  </a:graphic>
                </wp:inline>
              </w:drawing>
            </w:r>
          </w:p>
          <w:p w14:paraId="354D1CBD" w14:textId="20D88E7E" w:rsidR="00913B75" w:rsidRPr="0030318D" w:rsidRDefault="00913B75" w:rsidP="000B0EC4">
            <w:pPr>
              <w:rPr>
                <w:rFonts w:asciiTheme="majorHAnsi" w:hAnsiTheme="majorHAnsi"/>
              </w:rPr>
            </w:pPr>
          </w:p>
        </w:tc>
        <w:tc>
          <w:tcPr>
            <w:tcW w:w="6228" w:type="dxa"/>
          </w:tcPr>
          <w:p w14:paraId="6A543DF9" w14:textId="16315DA9" w:rsidR="00913B75" w:rsidRPr="0030318D" w:rsidRDefault="00BF410B" w:rsidP="0075408D">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To</w:t>
            </w:r>
            <w:r w:rsidR="00913B75" w:rsidRPr="0030318D">
              <w:rPr>
                <w:rFonts w:asciiTheme="majorHAnsi" w:hAnsiTheme="majorHAnsi" w:cs="Open Sans Light"/>
                <w:color w:val="1A1A1A"/>
              </w:rPr>
              <w:t xml:space="preserve"> sequence learning activities, think about which </w:t>
            </w:r>
            <w:r w:rsidRPr="0030318D">
              <w:rPr>
                <w:rFonts w:asciiTheme="majorHAnsi" w:hAnsiTheme="majorHAnsi" w:cs="Open Sans Light"/>
                <w:color w:val="1A1A1A"/>
              </w:rPr>
              <w:t>LATs build upon others in your list.</w:t>
            </w:r>
            <w:r w:rsidR="00EA450A">
              <w:rPr>
                <w:rFonts w:asciiTheme="majorHAnsi" w:hAnsiTheme="majorHAnsi" w:cs="Open Sans Light"/>
                <w:color w:val="1A1A1A"/>
              </w:rPr>
              <w:t xml:space="preserve"> </w:t>
            </w:r>
            <w:r w:rsidR="00654FC2" w:rsidRPr="0030318D">
              <w:rPr>
                <w:rFonts w:asciiTheme="majorHAnsi" w:hAnsiTheme="majorHAnsi" w:cs="Open Sans Light"/>
                <w:color w:val="1A1A1A"/>
              </w:rPr>
              <w:t>Which LATs wo</w:t>
            </w:r>
            <w:r w:rsidR="00EA450A">
              <w:rPr>
                <w:rFonts w:asciiTheme="majorHAnsi" w:hAnsiTheme="majorHAnsi" w:cs="Open Sans Light"/>
                <w:color w:val="1A1A1A"/>
              </w:rPr>
              <w:t xml:space="preserve">uld work best as introduction? </w:t>
            </w:r>
            <w:r w:rsidR="00654FC2" w:rsidRPr="0030318D">
              <w:rPr>
                <w:rFonts w:asciiTheme="majorHAnsi" w:hAnsiTheme="majorHAnsi" w:cs="Open Sans Light"/>
                <w:color w:val="1A1A1A"/>
              </w:rPr>
              <w:t>Which LATs would work best as concluding activities? Fro</w:t>
            </w:r>
            <w:r w:rsidR="00EA450A">
              <w:rPr>
                <w:rFonts w:asciiTheme="majorHAnsi" w:hAnsiTheme="majorHAnsi" w:cs="Open Sans Light"/>
                <w:color w:val="1A1A1A"/>
              </w:rPr>
              <w:t xml:space="preserve">m the student’s point of view, </w:t>
            </w:r>
            <w:r w:rsidR="00654FC2" w:rsidRPr="0030318D">
              <w:rPr>
                <w:rFonts w:asciiTheme="majorHAnsi" w:hAnsiTheme="majorHAnsi" w:cs="Open Sans Light"/>
                <w:color w:val="1A1A1A"/>
              </w:rPr>
              <w:t>t</w:t>
            </w:r>
            <w:r w:rsidR="00913B75" w:rsidRPr="0030318D">
              <w:rPr>
                <w:rFonts w:asciiTheme="majorHAnsi" w:hAnsiTheme="majorHAnsi" w:cs="Open Sans Light"/>
                <w:color w:val="1A1A1A"/>
              </w:rPr>
              <w:t xml:space="preserve">ry to determine the most natural </w:t>
            </w:r>
            <w:r w:rsidR="00B20664" w:rsidRPr="0030318D">
              <w:rPr>
                <w:rFonts w:asciiTheme="majorHAnsi" w:hAnsiTheme="majorHAnsi" w:cs="Open Sans Light"/>
                <w:color w:val="1A1A1A"/>
              </w:rPr>
              <w:t>sequence of learning activities</w:t>
            </w:r>
            <w:r w:rsidR="00EA450A">
              <w:rPr>
                <w:rFonts w:asciiTheme="majorHAnsi" w:hAnsiTheme="majorHAnsi" w:cs="Open Sans Light"/>
                <w:color w:val="1A1A1A"/>
              </w:rPr>
              <w:t xml:space="preserve"> to </w:t>
            </w:r>
            <w:r w:rsidR="0075408D" w:rsidRPr="0030318D">
              <w:rPr>
                <w:rFonts w:asciiTheme="majorHAnsi" w:hAnsiTheme="majorHAnsi" w:cs="Open Sans Light"/>
                <w:color w:val="1A1A1A"/>
              </w:rPr>
              <w:t>structure your final sequence of LATs</w:t>
            </w:r>
            <w:r w:rsidR="00913B75" w:rsidRPr="0030318D">
              <w:rPr>
                <w:rFonts w:asciiTheme="majorHAnsi" w:hAnsiTheme="majorHAnsi" w:cs="Open Sans Light"/>
                <w:color w:val="1A1A1A"/>
              </w:rPr>
              <w:t xml:space="preserve">. </w:t>
            </w:r>
          </w:p>
        </w:tc>
      </w:tr>
      <w:tr w:rsidR="00913B75" w:rsidRPr="0030318D" w14:paraId="04623E94" w14:textId="77777777" w:rsidTr="000B0EC4">
        <w:tc>
          <w:tcPr>
            <w:tcW w:w="2628" w:type="dxa"/>
          </w:tcPr>
          <w:p w14:paraId="21861C15" w14:textId="3D1BA256" w:rsidR="00913B75" w:rsidRPr="0030318D" w:rsidRDefault="00754C5B" w:rsidP="000B0EC4">
            <w:pPr>
              <w:rPr>
                <w:rFonts w:asciiTheme="majorHAnsi" w:hAnsiTheme="majorHAnsi"/>
                <w:noProof/>
              </w:rPr>
            </w:pPr>
            <w:r w:rsidRPr="0030318D">
              <w:rPr>
                <w:rFonts w:asciiTheme="majorHAnsi" w:hAnsiTheme="majorHAnsi"/>
                <w:noProof/>
              </w:rPr>
              <w:drawing>
                <wp:inline distT="0" distB="0" distL="0" distR="0" wp14:anchorId="682F9B33" wp14:editId="0561EB31">
                  <wp:extent cx="1531620" cy="861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1620" cy="861695"/>
                          </a:xfrm>
                          <a:prstGeom prst="rect">
                            <a:avLst/>
                          </a:prstGeom>
                        </pic:spPr>
                      </pic:pic>
                    </a:graphicData>
                  </a:graphic>
                </wp:inline>
              </w:drawing>
            </w:r>
          </w:p>
        </w:tc>
        <w:tc>
          <w:tcPr>
            <w:tcW w:w="6228" w:type="dxa"/>
          </w:tcPr>
          <w:p w14:paraId="39D81CDC" w14:textId="1950AF94" w:rsidR="00876EDC" w:rsidRPr="0030318D" w:rsidRDefault="00913B75" w:rsidP="00876ED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For example, in the 13 </w:t>
            </w:r>
            <w:r w:rsidR="007C4126" w:rsidRPr="0030318D">
              <w:rPr>
                <w:rFonts w:asciiTheme="majorHAnsi" w:hAnsiTheme="majorHAnsi" w:cs="Open Sans Light"/>
                <w:color w:val="1A1A1A"/>
              </w:rPr>
              <w:t xml:space="preserve">American </w:t>
            </w:r>
            <w:r w:rsidRPr="0030318D">
              <w:rPr>
                <w:rFonts w:asciiTheme="majorHAnsi" w:hAnsiTheme="majorHAnsi" w:cs="Open Sans Light"/>
                <w:color w:val="1A1A1A"/>
              </w:rPr>
              <w:t xml:space="preserve">colonies </w:t>
            </w:r>
            <w:r w:rsidR="007C4126" w:rsidRPr="0030318D">
              <w:rPr>
                <w:rFonts w:asciiTheme="majorHAnsi" w:hAnsiTheme="majorHAnsi" w:cs="Open Sans Light"/>
                <w:color w:val="1A1A1A"/>
              </w:rPr>
              <w:t xml:space="preserve">lesson that </w:t>
            </w:r>
            <w:r w:rsidRPr="0030318D">
              <w:rPr>
                <w:rFonts w:asciiTheme="majorHAnsi" w:hAnsiTheme="majorHAnsi" w:cs="Open Sans Light"/>
                <w:color w:val="1A1A1A"/>
              </w:rPr>
              <w:t>w</w:t>
            </w:r>
            <w:r w:rsidR="007C4126" w:rsidRPr="0030318D">
              <w:rPr>
                <w:rFonts w:asciiTheme="majorHAnsi" w:hAnsiTheme="majorHAnsi" w:cs="Open Sans Light"/>
                <w:color w:val="1A1A1A"/>
              </w:rPr>
              <w:t>as</w:t>
            </w:r>
            <w:r w:rsidRPr="0030318D">
              <w:rPr>
                <w:rFonts w:asciiTheme="majorHAnsi" w:hAnsiTheme="majorHAnsi" w:cs="Open Sans Light"/>
                <w:color w:val="1A1A1A"/>
              </w:rPr>
              <w:t xml:space="preserve"> discussed earlier, after eliminating a number of possible LATs, </w:t>
            </w:r>
            <w:r w:rsidR="00876EDC" w:rsidRPr="0030318D">
              <w:rPr>
                <w:rFonts w:asciiTheme="majorHAnsi" w:hAnsiTheme="majorHAnsi" w:cs="Open Sans Light"/>
                <w:color w:val="1A1A1A"/>
              </w:rPr>
              <w:t xml:space="preserve">five were selected. These are </w:t>
            </w:r>
            <w:r w:rsidR="0075408D" w:rsidRPr="0030318D">
              <w:rPr>
                <w:rFonts w:asciiTheme="majorHAnsi" w:hAnsiTheme="majorHAnsi" w:cs="Open Sans Light"/>
                <w:color w:val="1A1A1A"/>
              </w:rPr>
              <w:t xml:space="preserve">take notes, view images, consider evidence, </w:t>
            </w:r>
            <w:r w:rsidR="00876EDC" w:rsidRPr="0030318D">
              <w:rPr>
                <w:rFonts w:asciiTheme="majorHAnsi" w:hAnsiTheme="majorHAnsi" w:cs="Open Sans Light"/>
                <w:color w:val="1A1A1A"/>
              </w:rPr>
              <w:t xml:space="preserve">read text, </w:t>
            </w:r>
            <w:r w:rsidR="0075408D" w:rsidRPr="0030318D">
              <w:rPr>
                <w:rFonts w:asciiTheme="majorHAnsi" w:hAnsiTheme="majorHAnsi" w:cs="Open Sans Light"/>
                <w:color w:val="1A1A1A"/>
              </w:rPr>
              <w:t>and</w:t>
            </w:r>
            <w:r w:rsidR="00876EDC" w:rsidRPr="0030318D">
              <w:rPr>
                <w:rFonts w:asciiTheme="majorHAnsi" w:hAnsiTheme="majorHAnsi" w:cs="Open Sans Light"/>
                <w:color w:val="1A1A1A"/>
              </w:rPr>
              <w:t xml:space="preserve"> </w:t>
            </w:r>
            <w:r w:rsidR="0075408D" w:rsidRPr="0030318D">
              <w:rPr>
                <w:rFonts w:asciiTheme="majorHAnsi" w:hAnsiTheme="majorHAnsi" w:cs="Open Sans Light"/>
                <w:color w:val="1A1A1A"/>
              </w:rPr>
              <w:t>read maps, charts and tables</w:t>
            </w:r>
            <w:r w:rsidR="00876EDC" w:rsidRPr="0030318D">
              <w:rPr>
                <w:rFonts w:asciiTheme="majorHAnsi" w:hAnsiTheme="majorHAnsi" w:cs="Open Sans Light"/>
                <w:color w:val="1A1A1A"/>
              </w:rPr>
              <w:t>. The</w:t>
            </w:r>
            <w:r w:rsidR="00EA450A">
              <w:rPr>
                <w:rFonts w:asciiTheme="majorHAnsi" w:hAnsiTheme="majorHAnsi" w:cs="Open Sans Light"/>
                <w:color w:val="1A1A1A"/>
              </w:rPr>
              <w:t xml:space="preserve"> lesson could begin by </w:t>
            </w:r>
            <w:r w:rsidR="00C80012" w:rsidRPr="0030318D">
              <w:rPr>
                <w:rFonts w:asciiTheme="majorHAnsi" w:hAnsiTheme="majorHAnsi" w:cs="Open Sans Light"/>
                <w:color w:val="1A1A1A"/>
              </w:rPr>
              <w:t>showing students some intriguing images related to the colonies. Bu</w:t>
            </w:r>
            <w:r w:rsidR="00EA450A">
              <w:rPr>
                <w:rFonts w:asciiTheme="majorHAnsi" w:hAnsiTheme="majorHAnsi" w:cs="Open Sans Light"/>
                <w:color w:val="1A1A1A"/>
              </w:rPr>
              <w:t xml:space="preserve">ilding on this, students could </w:t>
            </w:r>
            <w:r w:rsidR="00C80012" w:rsidRPr="0030318D">
              <w:rPr>
                <w:rFonts w:asciiTheme="majorHAnsi" w:hAnsiTheme="majorHAnsi" w:cs="Open Sans Light"/>
                <w:color w:val="1A1A1A"/>
              </w:rPr>
              <w:t>read text a</w:t>
            </w:r>
            <w:r w:rsidR="00EA450A">
              <w:rPr>
                <w:rFonts w:asciiTheme="majorHAnsi" w:hAnsiTheme="majorHAnsi" w:cs="Open Sans Light"/>
                <w:color w:val="1A1A1A"/>
              </w:rPr>
              <w:t xml:space="preserve">nd </w:t>
            </w:r>
            <w:r w:rsidR="00754C5B" w:rsidRPr="0030318D">
              <w:rPr>
                <w:rFonts w:asciiTheme="majorHAnsi" w:hAnsiTheme="majorHAnsi" w:cs="Open Sans Light"/>
                <w:color w:val="1A1A1A"/>
              </w:rPr>
              <w:t>read</w:t>
            </w:r>
            <w:r w:rsidR="00C80012" w:rsidRPr="0030318D">
              <w:rPr>
                <w:rFonts w:asciiTheme="majorHAnsi" w:hAnsiTheme="majorHAnsi" w:cs="Open Sans Light"/>
                <w:color w:val="1A1A1A"/>
              </w:rPr>
              <w:t xml:space="preserve"> maps, charts and tables. </w:t>
            </w:r>
            <w:r w:rsidR="00EA450A">
              <w:rPr>
                <w:rFonts w:asciiTheme="majorHAnsi" w:hAnsiTheme="majorHAnsi" w:cs="Open Sans Light"/>
                <w:color w:val="1A1A1A"/>
              </w:rPr>
              <w:t xml:space="preserve">Students may also </w:t>
            </w:r>
            <w:r w:rsidR="004F15D0" w:rsidRPr="0030318D">
              <w:rPr>
                <w:rFonts w:asciiTheme="majorHAnsi" w:hAnsiTheme="majorHAnsi" w:cs="Open Sans Light"/>
                <w:color w:val="1A1A1A"/>
              </w:rPr>
              <w:t>consider evidence in the form of historical documents. As they are using th</w:t>
            </w:r>
            <w:r w:rsidR="00EA450A">
              <w:rPr>
                <w:rFonts w:asciiTheme="majorHAnsi" w:hAnsiTheme="majorHAnsi" w:cs="Open Sans Light"/>
                <w:color w:val="1A1A1A"/>
              </w:rPr>
              <w:t xml:space="preserve">ese resources, they would also </w:t>
            </w:r>
            <w:r w:rsidR="004F15D0" w:rsidRPr="0030318D">
              <w:rPr>
                <w:rFonts w:asciiTheme="majorHAnsi" w:hAnsiTheme="majorHAnsi" w:cs="Open Sans Light"/>
                <w:color w:val="1A1A1A"/>
              </w:rPr>
              <w:t xml:space="preserve">take notes. </w:t>
            </w:r>
            <w:r w:rsidR="00EA450A">
              <w:rPr>
                <w:rFonts w:asciiTheme="majorHAnsi" w:hAnsiTheme="majorHAnsi" w:cs="Open Sans Light"/>
                <w:color w:val="1A1A1A"/>
              </w:rPr>
              <w:t xml:space="preserve">Considering this example, </w:t>
            </w:r>
            <w:r w:rsidR="006E7054" w:rsidRPr="0030318D">
              <w:rPr>
                <w:rFonts w:asciiTheme="majorHAnsi" w:hAnsiTheme="majorHAnsi" w:cs="Open Sans Light"/>
                <w:color w:val="1A1A1A"/>
              </w:rPr>
              <w:t>please pause here, work out the best sequence of learning activities for your lesson, and note them in your planning guide.</w:t>
            </w:r>
          </w:p>
          <w:p w14:paraId="30F00E52" w14:textId="564153FB" w:rsidR="00913B75" w:rsidRPr="0030318D" w:rsidRDefault="00913B75" w:rsidP="00876EDC">
            <w:pPr>
              <w:widowControl w:val="0"/>
              <w:autoSpaceDE w:val="0"/>
              <w:autoSpaceDN w:val="0"/>
              <w:adjustRightInd w:val="0"/>
              <w:rPr>
                <w:rFonts w:asciiTheme="majorHAnsi" w:hAnsiTheme="majorHAnsi" w:cs="Open Sans Light"/>
                <w:color w:val="1A1A1A"/>
              </w:rPr>
            </w:pPr>
            <w:r w:rsidRPr="0030318D">
              <w:rPr>
                <w:rFonts w:asciiTheme="majorHAnsi" w:hAnsiTheme="majorHAnsi" w:cs="Open Sans Light"/>
                <w:color w:val="1A1A1A"/>
              </w:rPr>
              <w:t xml:space="preserve"> </w:t>
            </w:r>
          </w:p>
        </w:tc>
      </w:tr>
      <w:tr w:rsidR="00154A7A" w:rsidRPr="0030318D" w14:paraId="63F8F6BF" w14:textId="77777777" w:rsidTr="000B0EC4">
        <w:tc>
          <w:tcPr>
            <w:tcW w:w="2628" w:type="dxa"/>
          </w:tcPr>
          <w:p w14:paraId="4D49094D" w14:textId="0763B89B" w:rsidR="00154A7A" w:rsidRPr="0030318D" w:rsidRDefault="00274695" w:rsidP="000B0EC4">
            <w:pPr>
              <w:rPr>
                <w:rFonts w:asciiTheme="majorHAnsi" w:hAnsiTheme="majorHAnsi"/>
                <w:noProof/>
              </w:rPr>
            </w:pPr>
            <w:r w:rsidRPr="00274695">
              <w:rPr>
                <w:rFonts w:asciiTheme="majorHAnsi" w:hAnsiTheme="majorHAnsi"/>
                <w:noProof/>
              </w:rPr>
              <w:drawing>
                <wp:inline distT="0" distB="0" distL="0" distR="0" wp14:anchorId="17ADC82F" wp14:editId="00E57D8F">
                  <wp:extent cx="1531620" cy="86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620" cy="861695"/>
                          </a:xfrm>
                          <a:prstGeom prst="rect">
                            <a:avLst/>
                          </a:prstGeom>
                        </pic:spPr>
                      </pic:pic>
                    </a:graphicData>
                  </a:graphic>
                </wp:inline>
              </w:drawing>
            </w:r>
          </w:p>
        </w:tc>
        <w:tc>
          <w:tcPr>
            <w:tcW w:w="6228" w:type="dxa"/>
          </w:tcPr>
          <w:p w14:paraId="05F6B135" w14:textId="61A8A4AF" w:rsidR="00154A7A" w:rsidRPr="0030318D" w:rsidRDefault="00274695" w:rsidP="009F0EF3">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 xml:space="preserve">You may have noticed that we have not mentioned assessments to this point in the process of designing a lesson. This is not because planning assessment should occur separately from planning learning activities. Rather, the learning activities that you have selected for your plan often </w:t>
            </w:r>
            <w:r w:rsidRPr="00CC70F7">
              <w:rPr>
                <w:rFonts w:asciiTheme="majorHAnsi" w:hAnsiTheme="majorHAnsi" w:cs="Open Sans Light"/>
                <w:color w:val="1A1A1A"/>
              </w:rPr>
              <w:t>already</w:t>
            </w:r>
            <w:r w:rsidRPr="00D91926">
              <w:rPr>
                <w:rFonts w:asciiTheme="majorHAnsi" w:hAnsiTheme="majorHAnsi" w:cs="Open Sans Light"/>
                <w:color w:val="1A1A1A"/>
              </w:rPr>
              <w:t xml:space="preserve"> include formative and/or summative assessment opportunities.</w:t>
            </w:r>
          </w:p>
        </w:tc>
      </w:tr>
      <w:tr w:rsidR="00154A7A" w:rsidRPr="0030318D" w14:paraId="46EB8D79" w14:textId="77777777" w:rsidTr="000B0EC4">
        <w:tc>
          <w:tcPr>
            <w:tcW w:w="2628" w:type="dxa"/>
          </w:tcPr>
          <w:p w14:paraId="0375EDAC" w14:textId="18323D77" w:rsidR="00154A7A" w:rsidRPr="0030318D" w:rsidRDefault="00274695" w:rsidP="000B0EC4">
            <w:pPr>
              <w:rPr>
                <w:rFonts w:asciiTheme="majorHAnsi" w:hAnsiTheme="majorHAnsi"/>
                <w:noProof/>
              </w:rPr>
            </w:pPr>
            <w:r w:rsidRPr="00274695">
              <w:rPr>
                <w:rFonts w:asciiTheme="majorHAnsi" w:hAnsiTheme="majorHAnsi"/>
                <w:noProof/>
              </w:rPr>
              <w:drawing>
                <wp:inline distT="0" distB="0" distL="0" distR="0" wp14:anchorId="5A6CCC14" wp14:editId="1ADE10E8">
                  <wp:extent cx="1531620" cy="861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1620" cy="861695"/>
                          </a:xfrm>
                          <a:prstGeom prst="rect">
                            <a:avLst/>
                          </a:prstGeom>
                        </pic:spPr>
                      </pic:pic>
                    </a:graphicData>
                  </a:graphic>
                </wp:inline>
              </w:drawing>
            </w:r>
          </w:p>
        </w:tc>
        <w:tc>
          <w:tcPr>
            <w:tcW w:w="6228" w:type="dxa"/>
          </w:tcPr>
          <w:p w14:paraId="5E2B871F" w14:textId="7985EFB1" w:rsidR="00154A7A" w:rsidRDefault="00274695" w:rsidP="00876EDC">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Formative assessment is like when a chef tastes the food that he is preparing. He does this periodically to judge its quality, and can adjust ingredients and cooking processes as necessary. Formative assessment of students’ learning happens while the learning is taking place. Teachers often adjust learning activities based upon their formative assessments of students’ oral responses and written work</w:t>
            </w:r>
            <w:r>
              <w:rPr>
                <w:rFonts w:asciiTheme="majorHAnsi" w:hAnsiTheme="majorHAnsi" w:cs="Open Sans Light"/>
                <w:color w:val="1A1A1A"/>
              </w:rPr>
              <w:t>.</w:t>
            </w:r>
          </w:p>
        </w:tc>
      </w:tr>
      <w:tr w:rsidR="00274695" w:rsidRPr="0030318D" w14:paraId="1FFFBF37" w14:textId="77777777" w:rsidTr="000B0EC4">
        <w:tc>
          <w:tcPr>
            <w:tcW w:w="2628" w:type="dxa"/>
          </w:tcPr>
          <w:p w14:paraId="1CD4596F" w14:textId="5FDBA597" w:rsidR="00274695" w:rsidRPr="0030318D" w:rsidRDefault="00274695" w:rsidP="000B0EC4">
            <w:pPr>
              <w:rPr>
                <w:rFonts w:asciiTheme="majorHAnsi" w:hAnsiTheme="majorHAnsi"/>
                <w:noProof/>
              </w:rPr>
            </w:pPr>
            <w:r w:rsidRPr="00274695">
              <w:rPr>
                <w:rFonts w:asciiTheme="majorHAnsi" w:hAnsiTheme="majorHAnsi"/>
                <w:noProof/>
              </w:rPr>
              <w:lastRenderedPageBreak/>
              <w:drawing>
                <wp:inline distT="0" distB="0" distL="0" distR="0" wp14:anchorId="086C8D57" wp14:editId="47770345">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1620" cy="861695"/>
                          </a:xfrm>
                          <a:prstGeom prst="rect">
                            <a:avLst/>
                          </a:prstGeom>
                        </pic:spPr>
                      </pic:pic>
                    </a:graphicData>
                  </a:graphic>
                </wp:inline>
              </w:drawing>
            </w:r>
          </w:p>
        </w:tc>
        <w:tc>
          <w:tcPr>
            <w:tcW w:w="6228" w:type="dxa"/>
          </w:tcPr>
          <w:p w14:paraId="1977B24C" w14:textId="490229AF" w:rsidR="00274695" w:rsidRPr="00D91926" w:rsidRDefault="00274695" w:rsidP="00876EDC">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 xml:space="preserve">Summative assessment is like when the chef sends the prepared food to the table of restaurant patrons. Their assessment of the quality of the food is final, and they can provide evaluative information via </w:t>
            </w:r>
            <w:r>
              <w:rPr>
                <w:rFonts w:asciiTheme="majorHAnsi" w:hAnsiTheme="majorHAnsi" w:cs="Open Sans Light"/>
                <w:color w:val="1A1A1A"/>
              </w:rPr>
              <w:t xml:space="preserve">posts to social media </w:t>
            </w:r>
            <w:r w:rsidRPr="00D91926">
              <w:rPr>
                <w:rFonts w:asciiTheme="majorHAnsi" w:hAnsiTheme="majorHAnsi" w:cs="Open Sans Light"/>
                <w:color w:val="1A1A1A"/>
              </w:rPr>
              <w:t>or comments to their servers. Summative assessments of students’ learning can occur during activities such as quizzes, tests, presentations, and final evaluation of projects.</w:t>
            </w:r>
          </w:p>
        </w:tc>
      </w:tr>
      <w:tr w:rsidR="00274695" w:rsidRPr="0030318D" w14:paraId="0FE83596" w14:textId="77777777" w:rsidTr="000B0EC4">
        <w:tc>
          <w:tcPr>
            <w:tcW w:w="2628" w:type="dxa"/>
          </w:tcPr>
          <w:p w14:paraId="1FB35BF7" w14:textId="2C149438" w:rsidR="00274695" w:rsidRPr="0030318D" w:rsidRDefault="00274695" w:rsidP="000B0EC4">
            <w:pPr>
              <w:rPr>
                <w:rFonts w:asciiTheme="majorHAnsi" w:hAnsiTheme="majorHAnsi"/>
                <w:noProof/>
              </w:rPr>
            </w:pPr>
            <w:r w:rsidRPr="00274695">
              <w:rPr>
                <w:rFonts w:asciiTheme="majorHAnsi" w:hAnsiTheme="majorHAnsi"/>
                <w:noProof/>
              </w:rPr>
              <w:drawing>
                <wp:inline distT="0" distB="0" distL="0" distR="0" wp14:anchorId="2C86E57D" wp14:editId="4E1EA847">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1620" cy="861695"/>
                          </a:xfrm>
                          <a:prstGeom prst="rect">
                            <a:avLst/>
                          </a:prstGeom>
                        </pic:spPr>
                      </pic:pic>
                    </a:graphicData>
                  </a:graphic>
                </wp:inline>
              </w:drawing>
            </w:r>
          </w:p>
        </w:tc>
        <w:tc>
          <w:tcPr>
            <w:tcW w:w="6228" w:type="dxa"/>
          </w:tcPr>
          <w:p w14:paraId="3EDBC382" w14:textId="2120CDE8" w:rsidR="00274695" w:rsidRPr="00D91926" w:rsidRDefault="00CC70F7" w:rsidP="007364AD">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For example, recall that </w:t>
            </w:r>
            <w:r w:rsidRPr="00D91926">
              <w:rPr>
                <w:rFonts w:asciiTheme="majorHAnsi" w:hAnsiTheme="majorHAnsi" w:cs="Open Sans Light"/>
                <w:color w:val="1A1A1A"/>
              </w:rPr>
              <w:t>the notes that students take in the 13 colonies example can serve as information for a formative assessment of their learning. One could also consider adding a summati</w:t>
            </w:r>
            <w:r>
              <w:rPr>
                <w:rFonts w:asciiTheme="majorHAnsi" w:hAnsiTheme="majorHAnsi" w:cs="Open Sans Light"/>
                <w:color w:val="1A1A1A"/>
              </w:rPr>
              <w:t xml:space="preserve">ve assessment-focused LAT like </w:t>
            </w:r>
            <w:r w:rsidRPr="00D91926">
              <w:rPr>
                <w:rFonts w:asciiTheme="majorHAnsi" w:hAnsiTheme="majorHAnsi" w:cs="Open Sans Light"/>
                <w:color w:val="1A1A1A"/>
              </w:rPr>
              <w:t xml:space="preserve">completing charts or tables, </w:t>
            </w:r>
            <w:r>
              <w:rPr>
                <w:rFonts w:asciiTheme="majorHAnsi" w:hAnsiTheme="majorHAnsi" w:cs="Open Sans Light"/>
                <w:color w:val="1A1A1A"/>
              </w:rPr>
              <w:t xml:space="preserve">writing an essay or </w:t>
            </w:r>
            <w:r w:rsidRPr="00D91926">
              <w:rPr>
                <w:rFonts w:asciiTheme="majorHAnsi" w:hAnsiTheme="majorHAnsi" w:cs="Open Sans Light"/>
                <w:color w:val="1A1A1A"/>
              </w:rPr>
              <w:t>designing and constructing an exhibit to assess students’ progress in meeting in the learning goal.</w:t>
            </w:r>
          </w:p>
        </w:tc>
      </w:tr>
      <w:tr w:rsidR="00274695" w:rsidRPr="0030318D" w14:paraId="727BDB2C" w14:textId="77777777" w:rsidTr="000B0EC4">
        <w:tc>
          <w:tcPr>
            <w:tcW w:w="2628" w:type="dxa"/>
          </w:tcPr>
          <w:p w14:paraId="48B0BF02" w14:textId="062BA3C4" w:rsidR="00274695" w:rsidRPr="0030318D" w:rsidRDefault="00274695" w:rsidP="000B0EC4">
            <w:pPr>
              <w:rPr>
                <w:rFonts w:asciiTheme="majorHAnsi" w:hAnsiTheme="majorHAnsi"/>
                <w:noProof/>
              </w:rPr>
            </w:pPr>
            <w:r w:rsidRPr="00274695">
              <w:rPr>
                <w:rFonts w:asciiTheme="majorHAnsi" w:hAnsiTheme="majorHAnsi"/>
                <w:noProof/>
              </w:rPr>
              <w:drawing>
                <wp:inline distT="0" distB="0" distL="0" distR="0" wp14:anchorId="533648A1" wp14:editId="648D2BB1">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620" cy="861695"/>
                          </a:xfrm>
                          <a:prstGeom prst="rect">
                            <a:avLst/>
                          </a:prstGeom>
                        </pic:spPr>
                      </pic:pic>
                    </a:graphicData>
                  </a:graphic>
                </wp:inline>
              </w:drawing>
            </w:r>
          </w:p>
        </w:tc>
        <w:tc>
          <w:tcPr>
            <w:tcW w:w="6228" w:type="dxa"/>
          </w:tcPr>
          <w:p w14:paraId="3F9C83DF" w14:textId="14942D09" w:rsidR="00274695" w:rsidRPr="00D91926" w:rsidRDefault="00274695" w:rsidP="00876EDC">
            <w:pPr>
              <w:widowControl w:val="0"/>
              <w:autoSpaceDE w:val="0"/>
              <w:autoSpaceDN w:val="0"/>
              <w:adjustRightInd w:val="0"/>
              <w:rPr>
                <w:rFonts w:asciiTheme="majorHAnsi" w:hAnsiTheme="majorHAnsi" w:cs="Open Sans Light"/>
                <w:color w:val="1A1A1A"/>
              </w:rPr>
            </w:pPr>
            <w:r w:rsidRPr="00D91926">
              <w:rPr>
                <w:rFonts w:asciiTheme="majorHAnsi" w:hAnsiTheme="majorHAnsi" w:cs="Open Sans Light"/>
                <w:color w:val="1A1A1A"/>
              </w:rPr>
              <w:t>To ensure that you have included appropriate assessment-related LATs in your lesson plan, go back to your list and consider the ways in which you might gauge students’ progress in meeting the learning goals that you specified for your lesson. If you need additional assessments to determine this, please return to the taxonomy, select appropriate assessment LATs, and add them in appropriate places in the sequence that you have constructed.</w:t>
            </w:r>
          </w:p>
        </w:tc>
      </w:tr>
      <w:tr w:rsidR="00913B75" w:rsidRPr="0030318D" w14:paraId="0E7DD121" w14:textId="77777777" w:rsidTr="00EA450A">
        <w:trPr>
          <w:trHeight w:val="2078"/>
        </w:trPr>
        <w:tc>
          <w:tcPr>
            <w:tcW w:w="2628" w:type="dxa"/>
          </w:tcPr>
          <w:p w14:paraId="48075EA0" w14:textId="619C845C" w:rsidR="00913B75" w:rsidRPr="0030318D" w:rsidRDefault="00EA450A" w:rsidP="000B0EC4">
            <w:pPr>
              <w:rPr>
                <w:rFonts w:asciiTheme="majorHAnsi" w:hAnsiTheme="majorHAnsi"/>
                <w:highlight w:val="yellow"/>
              </w:rPr>
            </w:pPr>
            <w:r w:rsidRPr="00EA450A">
              <w:rPr>
                <w:rFonts w:asciiTheme="majorHAnsi" w:hAnsiTheme="majorHAnsi"/>
                <w:noProof/>
              </w:rPr>
              <w:drawing>
                <wp:inline distT="0" distB="0" distL="0" distR="0" wp14:anchorId="4C8E952A" wp14:editId="14FD3AA3">
                  <wp:extent cx="1531620" cy="8616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1620" cy="861695"/>
                          </a:xfrm>
                          <a:prstGeom prst="rect">
                            <a:avLst/>
                          </a:prstGeom>
                        </pic:spPr>
                      </pic:pic>
                    </a:graphicData>
                  </a:graphic>
                </wp:inline>
              </w:drawing>
            </w:r>
          </w:p>
        </w:tc>
        <w:tc>
          <w:tcPr>
            <w:tcW w:w="6228" w:type="dxa"/>
          </w:tcPr>
          <w:p w14:paraId="5DC5F611" w14:textId="2F02C23C" w:rsidR="00913B75" w:rsidRPr="0030318D" w:rsidRDefault="006E7054" w:rsidP="006E7054">
            <w:pPr>
              <w:widowControl w:val="0"/>
              <w:autoSpaceDE w:val="0"/>
              <w:autoSpaceDN w:val="0"/>
              <w:adjustRightInd w:val="0"/>
              <w:rPr>
                <w:rFonts w:asciiTheme="majorHAnsi" w:hAnsiTheme="majorHAnsi" w:cs="Open Sans Light"/>
                <w:color w:val="1A1A1A"/>
                <w:highlight w:val="yellow"/>
              </w:rPr>
            </w:pPr>
            <w:r w:rsidRPr="0030318D">
              <w:rPr>
                <w:rFonts w:asciiTheme="majorHAnsi" w:hAnsiTheme="majorHAnsi" w:cs="Open Sans Light"/>
                <w:color w:val="1A1A1A"/>
              </w:rPr>
              <w:t>Now please</w:t>
            </w:r>
            <w:r w:rsidR="00913B75" w:rsidRPr="0030318D">
              <w:rPr>
                <w:rFonts w:asciiTheme="majorHAnsi" w:hAnsiTheme="majorHAnsi" w:cs="Open Sans Light"/>
                <w:color w:val="1A1A1A"/>
              </w:rPr>
              <w:t xml:space="preserve"> sha</w:t>
            </w:r>
            <w:r w:rsidRPr="0030318D">
              <w:rPr>
                <w:rFonts w:asciiTheme="majorHAnsi" w:hAnsiTheme="majorHAnsi" w:cs="Open Sans Light"/>
                <w:color w:val="1A1A1A"/>
              </w:rPr>
              <w:t>re this sequence</w:t>
            </w:r>
            <w:r w:rsidR="00913B75" w:rsidRPr="0030318D">
              <w:rPr>
                <w:rFonts w:asciiTheme="majorHAnsi" w:hAnsiTheme="majorHAnsi" w:cs="Open Sans Light"/>
                <w:color w:val="1A1A1A"/>
              </w:rPr>
              <w:t xml:space="preserve"> with at least one classmate or colleague, explaining the </w:t>
            </w:r>
            <w:r w:rsidR="00AF3481" w:rsidRPr="0030318D">
              <w:rPr>
                <w:rFonts w:asciiTheme="majorHAnsi" w:hAnsiTheme="majorHAnsi" w:cs="Open Sans Light"/>
                <w:color w:val="1A1A1A"/>
              </w:rPr>
              <w:t xml:space="preserve">content and process learning goals </w:t>
            </w:r>
            <w:r w:rsidR="00913B75" w:rsidRPr="0030318D">
              <w:rPr>
                <w:rFonts w:asciiTheme="majorHAnsi" w:hAnsiTheme="majorHAnsi" w:cs="Open Sans Light"/>
                <w:color w:val="1A1A1A"/>
              </w:rPr>
              <w:t>for the lesson</w:t>
            </w:r>
            <w:r w:rsidRPr="0030318D">
              <w:rPr>
                <w:rFonts w:asciiTheme="majorHAnsi" w:hAnsiTheme="majorHAnsi" w:cs="Open Sans Light"/>
                <w:color w:val="1A1A1A"/>
              </w:rPr>
              <w:t>.</w:t>
            </w:r>
            <w:r w:rsidR="00913B75" w:rsidRPr="0030318D">
              <w:rPr>
                <w:rFonts w:asciiTheme="majorHAnsi" w:hAnsiTheme="majorHAnsi" w:cs="Open Sans Light"/>
                <w:color w:val="1A1A1A"/>
              </w:rPr>
              <w:t xml:space="preserve"> Ask your colleague for feedback on </w:t>
            </w:r>
            <w:r w:rsidR="00A9335C" w:rsidRPr="0030318D">
              <w:rPr>
                <w:rFonts w:asciiTheme="majorHAnsi" w:hAnsiTheme="majorHAnsi" w:cs="Open Sans Light"/>
                <w:color w:val="1A1A1A"/>
              </w:rPr>
              <w:t xml:space="preserve">both </w:t>
            </w:r>
            <w:r w:rsidR="00913B75" w:rsidRPr="0030318D">
              <w:rPr>
                <w:rFonts w:asciiTheme="majorHAnsi" w:hAnsiTheme="majorHAnsi" w:cs="Open Sans Light"/>
                <w:color w:val="1A1A1A"/>
              </w:rPr>
              <w:t xml:space="preserve">the </w:t>
            </w:r>
            <w:r w:rsidR="00A9335C" w:rsidRPr="0030318D">
              <w:rPr>
                <w:rFonts w:asciiTheme="majorHAnsi" w:hAnsiTheme="majorHAnsi" w:cs="Open Sans Light"/>
                <w:color w:val="1A1A1A"/>
              </w:rPr>
              <w:t>activity types selections and sequence</w:t>
            </w:r>
            <w:r w:rsidR="00913B75" w:rsidRPr="0030318D">
              <w:rPr>
                <w:rFonts w:asciiTheme="majorHAnsi" w:hAnsiTheme="majorHAnsi" w:cs="Open Sans Light"/>
                <w:color w:val="1A1A1A"/>
              </w:rPr>
              <w:t xml:space="preserve">, including what works well and what might be changed to make the </w:t>
            </w:r>
            <w:r w:rsidR="00A9335C" w:rsidRPr="0030318D">
              <w:rPr>
                <w:rFonts w:asciiTheme="majorHAnsi" w:hAnsiTheme="majorHAnsi" w:cs="Open Sans Light"/>
                <w:color w:val="1A1A1A"/>
              </w:rPr>
              <w:t xml:space="preserve">lesson </w:t>
            </w:r>
            <w:r w:rsidR="00913B75" w:rsidRPr="0030318D">
              <w:rPr>
                <w:rFonts w:asciiTheme="majorHAnsi" w:hAnsiTheme="majorHAnsi" w:cs="Open Sans Light"/>
                <w:color w:val="1A1A1A"/>
              </w:rPr>
              <w:t>even more effective. Revise your LAT selections and</w:t>
            </w:r>
            <w:r w:rsidR="00AF3481" w:rsidRPr="0030318D">
              <w:rPr>
                <w:rFonts w:asciiTheme="majorHAnsi" w:hAnsiTheme="majorHAnsi" w:cs="Open Sans Light"/>
                <w:color w:val="1A1A1A"/>
              </w:rPr>
              <w:t xml:space="preserve">/or </w:t>
            </w:r>
            <w:r w:rsidR="00EA450A">
              <w:rPr>
                <w:rFonts w:asciiTheme="majorHAnsi" w:hAnsiTheme="majorHAnsi" w:cs="Open Sans Light"/>
                <w:color w:val="1A1A1A"/>
              </w:rPr>
              <w:t xml:space="preserve">sequence as </w:t>
            </w:r>
            <w:r w:rsidR="00913B75" w:rsidRPr="0030318D">
              <w:rPr>
                <w:rFonts w:asciiTheme="majorHAnsi" w:hAnsiTheme="majorHAnsi" w:cs="Open Sans Light"/>
                <w:color w:val="1A1A1A"/>
              </w:rPr>
              <w:t xml:space="preserve">needed. </w:t>
            </w:r>
          </w:p>
        </w:tc>
      </w:tr>
    </w:tbl>
    <w:p w14:paraId="0BCCA87F" w14:textId="77777777" w:rsidR="00913B75" w:rsidRPr="0030318D" w:rsidRDefault="00913B75" w:rsidP="00913B75"/>
    <w:p w14:paraId="4568CAE1" w14:textId="77777777" w:rsidR="00913B75" w:rsidRPr="0030318D" w:rsidRDefault="00913B75" w:rsidP="00913B75"/>
    <w:p w14:paraId="603C0329" w14:textId="77777777" w:rsidR="00E95237" w:rsidRPr="0030318D" w:rsidRDefault="00E95237"/>
    <w:sectPr w:rsidR="00E95237" w:rsidRPr="0030318D"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5"/>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B75"/>
    <w:rsid w:val="0000061F"/>
    <w:rsid w:val="000309E9"/>
    <w:rsid w:val="0004446F"/>
    <w:rsid w:val="0004501D"/>
    <w:rsid w:val="00082C4A"/>
    <w:rsid w:val="000B0EC4"/>
    <w:rsid w:val="000C4007"/>
    <w:rsid w:val="000F2B7A"/>
    <w:rsid w:val="001007C8"/>
    <w:rsid w:val="0011600B"/>
    <w:rsid w:val="00136CDA"/>
    <w:rsid w:val="00137731"/>
    <w:rsid w:val="00141125"/>
    <w:rsid w:val="001455F7"/>
    <w:rsid w:val="00154A7A"/>
    <w:rsid w:val="00167699"/>
    <w:rsid w:val="00175570"/>
    <w:rsid w:val="00186854"/>
    <w:rsid w:val="001A192F"/>
    <w:rsid w:val="001B6C29"/>
    <w:rsid w:val="00216CAD"/>
    <w:rsid w:val="00223635"/>
    <w:rsid w:val="0026111B"/>
    <w:rsid w:val="00264DA4"/>
    <w:rsid w:val="00271FC5"/>
    <w:rsid w:val="00274695"/>
    <w:rsid w:val="00284366"/>
    <w:rsid w:val="00292A51"/>
    <w:rsid w:val="002974F6"/>
    <w:rsid w:val="002C6DB9"/>
    <w:rsid w:val="002F5C4C"/>
    <w:rsid w:val="0030318D"/>
    <w:rsid w:val="00324D51"/>
    <w:rsid w:val="00373DA5"/>
    <w:rsid w:val="003A274B"/>
    <w:rsid w:val="00417828"/>
    <w:rsid w:val="00434519"/>
    <w:rsid w:val="0043735D"/>
    <w:rsid w:val="00443394"/>
    <w:rsid w:val="004A45B0"/>
    <w:rsid w:val="004B2A0A"/>
    <w:rsid w:val="004B78C9"/>
    <w:rsid w:val="004C76CD"/>
    <w:rsid w:val="004D0D3B"/>
    <w:rsid w:val="004F15D0"/>
    <w:rsid w:val="00511DEC"/>
    <w:rsid w:val="00546722"/>
    <w:rsid w:val="005566CF"/>
    <w:rsid w:val="00562055"/>
    <w:rsid w:val="005833FD"/>
    <w:rsid w:val="0063729F"/>
    <w:rsid w:val="00654FC2"/>
    <w:rsid w:val="006605D1"/>
    <w:rsid w:val="00672465"/>
    <w:rsid w:val="006901D0"/>
    <w:rsid w:val="006C5E85"/>
    <w:rsid w:val="006E7054"/>
    <w:rsid w:val="007364AD"/>
    <w:rsid w:val="00745A65"/>
    <w:rsid w:val="0075408D"/>
    <w:rsid w:val="00754C5B"/>
    <w:rsid w:val="007606D3"/>
    <w:rsid w:val="007C2491"/>
    <w:rsid w:val="007C4126"/>
    <w:rsid w:val="00813E7A"/>
    <w:rsid w:val="008530CD"/>
    <w:rsid w:val="00876EDC"/>
    <w:rsid w:val="0089218E"/>
    <w:rsid w:val="008B7330"/>
    <w:rsid w:val="008F5FDC"/>
    <w:rsid w:val="00913B75"/>
    <w:rsid w:val="009425DD"/>
    <w:rsid w:val="009622F8"/>
    <w:rsid w:val="00965DA2"/>
    <w:rsid w:val="009B763C"/>
    <w:rsid w:val="009F0EF3"/>
    <w:rsid w:val="00A16ACB"/>
    <w:rsid w:val="00A9335C"/>
    <w:rsid w:val="00AB67DA"/>
    <w:rsid w:val="00AD3BAD"/>
    <w:rsid w:val="00AE50BE"/>
    <w:rsid w:val="00AF3481"/>
    <w:rsid w:val="00B20664"/>
    <w:rsid w:val="00B30970"/>
    <w:rsid w:val="00B54097"/>
    <w:rsid w:val="00BA0280"/>
    <w:rsid w:val="00BD0FEF"/>
    <w:rsid w:val="00BF410B"/>
    <w:rsid w:val="00C15FB7"/>
    <w:rsid w:val="00C549CD"/>
    <w:rsid w:val="00C567A8"/>
    <w:rsid w:val="00C80012"/>
    <w:rsid w:val="00C81DA7"/>
    <w:rsid w:val="00C911A9"/>
    <w:rsid w:val="00C92A9D"/>
    <w:rsid w:val="00CC70F7"/>
    <w:rsid w:val="00D4137F"/>
    <w:rsid w:val="00D508DA"/>
    <w:rsid w:val="00D808AD"/>
    <w:rsid w:val="00D937DA"/>
    <w:rsid w:val="00DC10E6"/>
    <w:rsid w:val="00DD565E"/>
    <w:rsid w:val="00E95237"/>
    <w:rsid w:val="00E95966"/>
    <w:rsid w:val="00EA450A"/>
    <w:rsid w:val="00F465E2"/>
    <w:rsid w:val="00F756BC"/>
    <w:rsid w:val="00F93381"/>
    <w:rsid w:val="00F94DDB"/>
    <w:rsid w:val="00FD7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015D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B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3B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3B75"/>
    <w:rPr>
      <w:rFonts w:ascii="Lucida Grande" w:hAnsi="Lucida Grande" w:cs="Lucida Grande"/>
      <w:sz w:val="18"/>
      <w:szCs w:val="18"/>
    </w:rPr>
  </w:style>
  <w:style w:type="character" w:styleId="CommentReference">
    <w:name w:val="annotation reference"/>
    <w:basedOn w:val="DefaultParagraphFont"/>
    <w:uiPriority w:val="99"/>
    <w:semiHidden/>
    <w:unhideWhenUsed/>
    <w:rsid w:val="00BD0FEF"/>
    <w:rPr>
      <w:sz w:val="18"/>
      <w:szCs w:val="18"/>
    </w:rPr>
  </w:style>
  <w:style w:type="paragraph" w:styleId="CommentText">
    <w:name w:val="annotation text"/>
    <w:basedOn w:val="Normal"/>
    <w:link w:val="CommentTextChar"/>
    <w:uiPriority w:val="99"/>
    <w:semiHidden/>
    <w:unhideWhenUsed/>
    <w:rsid w:val="00BD0FEF"/>
  </w:style>
  <w:style w:type="character" w:customStyle="1" w:styleId="CommentTextChar">
    <w:name w:val="Comment Text Char"/>
    <w:basedOn w:val="DefaultParagraphFont"/>
    <w:link w:val="CommentText"/>
    <w:uiPriority w:val="99"/>
    <w:semiHidden/>
    <w:rsid w:val="00BD0FEF"/>
  </w:style>
  <w:style w:type="paragraph" w:styleId="CommentSubject">
    <w:name w:val="annotation subject"/>
    <w:basedOn w:val="CommentText"/>
    <w:next w:val="CommentText"/>
    <w:link w:val="CommentSubjectChar"/>
    <w:uiPriority w:val="99"/>
    <w:semiHidden/>
    <w:unhideWhenUsed/>
    <w:rsid w:val="00BD0FEF"/>
    <w:rPr>
      <w:b/>
      <w:bCs/>
      <w:sz w:val="20"/>
      <w:szCs w:val="20"/>
    </w:rPr>
  </w:style>
  <w:style w:type="character" w:customStyle="1" w:styleId="CommentSubjectChar">
    <w:name w:val="Comment Subject Char"/>
    <w:basedOn w:val="CommentTextChar"/>
    <w:link w:val="CommentSubject"/>
    <w:uiPriority w:val="99"/>
    <w:semiHidden/>
    <w:rsid w:val="00BD0F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df"/><Relationship Id="rId20" Type="http://schemas.openxmlformats.org/officeDocument/2006/relationships/image" Target="media/image17.pdf"/><Relationship Id="rId21" Type="http://schemas.openxmlformats.org/officeDocument/2006/relationships/image" Target="media/image18.pdf"/><Relationship Id="rId22" Type="http://schemas.openxmlformats.org/officeDocument/2006/relationships/image" Target="media/image19.pdf"/><Relationship Id="rId23" Type="http://schemas.openxmlformats.org/officeDocument/2006/relationships/image" Target="media/image20.pdf"/><Relationship Id="rId24" Type="http://schemas.openxmlformats.org/officeDocument/2006/relationships/image" Target="media/image21.pdf"/><Relationship Id="rId25" Type="http://schemas.openxmlformats.org/officeDocument/2006/relationships/image" Target="media/image22.pdf"/><Relationship Id="rId26" Type="http://schemas.openxmlformats.org/officeDocument/2006/relationships/image" Target="media/image23.pd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7.pdf"/><Relationship Id="rId11" Type="http://schemas.openxmlformats.org/officeDocument/2006/relationships/image" Target="media/image8.pdf"/><Relationship Id="rId12" Type="http://schemas.openxmlformats.org/officeDocument/2006/relationships/image" Target="media/image9.pdf"/><Relationship Id="rId13" Type="http://schemas.openxmlformats.org/officeDocument/2006/relationships/image" Target="media/image10.pdf"/><Relationship Id="rId14" Type="http://schemas.openxmlformats.org/officeDocument/2006/relationships/image" Target="media/image11.pdf"/><Relationship Id="rId15" Type="http://schemas.openxmlformats.org/officeDocument/2006/relationships/image" Target="media/image12.pdf"/><Relationship Id="rId16" Type="http://schemas.openxmlformats.org/officeDocument/2006/relationships/image" Target="media/image13.pdf"/><Relationship Id="rId17" Type="http://schemas.openxmlformats.org/officeDocument/2006/relationships/image" Target="media/image14.pdf"/><Relationship Id="rId18" Type="http://schemas.openxmlformats.org/officeDocument/2006/relationships/image" Target="media/image15.pdf"/><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df"/><Relationship Id="rId6" Type="http://schemas.openxmlformats.org/officeDocument/2006/relationships/image" Target="media/image3.pdf"/><Relationship Id="rId7" Type="http://schemas.openxmlformats.org/officeDocument/2006/relationships/image" Target="media/image4.pdf"/><Relationship Id="rId8" Type="http://schemas.openxmlformats.org/officeDocument/2006/relationships/image" Target="media/image5.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1815</Words>
  <Characters>10351</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12142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10</cp:revision>
  <cp:lastPrinted>2016-02-19T13:28:00Z</cp:lastPrinted>
  <dcterms:created xsi:type="dcterms:W3CDTF">2016-03-02T20:53:00Z</dcterms:created>
  <dcterms:modified xsi:type="dcterms:W3CDTF">2016-03-15T18:24:00Z</dcterms:modified>
</cp:coreProperties>
</file>