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53BC0" w14:textId="77777777" w:rsidR="0019705D" w:rsidRPr="00420055" w:rsidRDefault="0014452B">
      <w:pPr>
        <w:rPr>
          <w:rFonts w:asciiTheme="majorHAnsi" w:hAnsiTheme="majorHAnsi"/>
          <w:sz w:val="28"/>
          <w:szCs w:val="28"/>
        </w:rPr>
      </w:pPr>
      <w:r w:rsidRPr="00420055">
        <w:rPr>
          <w:rFonts w:asciiTheme="majorHAnsi" w:hAnsiTheme="majorHAnsi"/>
          <w:sz w:val="28"/>
          <w:szCs w:val="28"/>
        </w:rPr>
        <w:t>Module 1: Introduction</w:t>
      </w:r>
    </w:p>
    <w:p w14:paraId="4DC1EA2C" w14:textId="77777777" w:rsidR="0014452B" w:rsidRDefault="0014452B">
      <w:pPr>
        <w:rPr>
          <w:rFonts w:asciiTheme="majorHAnsi" w:hAnsiTheme="majorHAnsi"/>
          <w:sz w:val="36"/>
          <w:szCs w:val="36"/>
        </w:rPr>
      </w:pPr>
    </w:p>
    <w:tbl>
      <w:tblPr>
        <w:tblStyle w:val="TableGrid"/>
        <w:tblW w:w="0" w:type="auto"/>
        <w:tblLook w:val="04A0" w:firstRow="1" w:lastRow="0" w:firstColumn="1" w:lastColumn="0" w:noHBand="0" w:noVBand="1"/>
      </w:tblPr>
      <w:tblGrid>
        <w:gridCol w:w="1176"/>
        <w:gridCol w:w="4178"/>
        <w:gridCol w:w="4222"/>
      </w:tblGrid>
      <w:tr w:rsidR="000F5A82" w:rsidRPr="00420055" w14:paraId="60A81BA4" w14:textId="77777777" w:rsidTr="00735D26">
        <w:tc>
          <w:tcPr>
            <w:tcW w:w="1278" w:type="dxa"/>
          </w:tcPr>
          <w:p w14:paraId="23418762" w14:textId="1B2889C9" w:rsidR="0036093E" w:rsidRPr="00420055" w:rsidRDefault="00735D26" w:rsidP="00420055">
            <w:pPr>
              <w:jc w:val="center"/>
              <w:rPr>
                <w:rFonts w:asciiTheme="majorHAnsi" w:hAnsiTheme="majorHAnsi"/>
                <w:sz w:val="28"/>
                <w:szCs w:val="28"/>
              </w:rPr>
            </w:pPr>
            <w:r w:rsidRPr="00420055">
              <w:rPr>
                <w:rFonts w:asciiTheme="majorHAnsi" w:hAnsiTheme="majorHAnsi"/>
                <w:sz w:val="28"/>
                <w:szCs w:val="28"/>
              </w:rPr>
              <w:t>Slide#</w:t>
            </w:r>
          </w:p>
        </w:tc>
        <w:tc>
          <w:tcPr>
            <w:tcW w:w="4950" w:type="dxa"/>
          </w:tcPr>
          <w:p w14:paraId="23F37592" w14:textId="7D3AAB59" w:rsidR="0036093E" w:rsidRPr="00420055" w:rsidRDefault="00735D26" w:rsidP="00735D26">
            <w:pPr>
              <w:jc w:val="center"/>
              <w:rPr>
                <w:rFonts w:asciiTheme="majorHAnsi" w:hAnsiTheme="majorHAnsi"/>
                <w:sz w:val="28"/>
                <w:szCs w:val="28"/>
              </w:rPr>
            </w:pPr>
            <w:r w:rsidRPr="00420055">
              <w:rPr>
                <w:rFonts w:asciiTheme="majorHAnsi" w:hAnsiTheme="majorHAnsi"/>
                <w:sz w:val="28"/>
                <w:szCs w:val="28"/>
              </w:rPr>
              <w:t>Script</w:t>
            </w:r>
          </w:p>
        </w:tc>
        <w:tc>
          <w:tcPr>
            <w:tcW w:w="3348" w:type="dxa"/>
          </w:tcPr>
          <w:p w14:paraId="4DF23A01" w14:textId="4ECC7289" w:rsidR="0036093E" w:rsidRPr="00420055" w:rsidRDefault="00735D26" w:rsidP="00735D26">
            <w:pPr>
              <w:jc w:val="center"/>
              <w:rPr>
                <w:rFonts w:asciiTheme="majorHAnsi" w:hAnsiTheme="majorHAnsi"/>
                <w:sz w:val="28"/>
                <w:szCs w:val="28"/>
              </w:rPr>
            </w:pPr>
            <w:r w:rsidRPr="00420055">
              <w:rPr>
                <w:rFonts w:asciiTheme="majorHAnsi" w:hAnsiTheme="majorHAnsi"/>
                <w:sz w:val="28"/>
                <w:szCs w:val="28"/>
              </w:rPr>
              <w:t>Visual(s)</w:t>
            </w:r>
          </w:p>
        </w:tc>
      </w:tr>
      <w:tr w:rsidR="000F5A82" w:rsidRPr="00420055" w14:paraId="2C8817A5" w14:textId="77777777" w:rsidTr="00735D26">
        <w:tc>
          <w:tcPr>
            <w:tcW w:w="1278" w:type="dxa"/>
          </w:tcPr>
          <w:p w14:paraId="2C395645" w14:textId="081CDEDF" w:rsidR="0036093E" w:rsidRPr="00420055" w:rsidRDefault="00420055" w:rsidP="00420055">
            <w:pPr>
              <w:jc w:val="center"/>
              <w:rPr>
                <w:rFonts w:asciiTheme="majorHAnsi" w:hAnsiTheme="majorHAnsi"/>
                <w:sz w:val="28"/>
                <w:szCs w:val="28"/>
              </w:rPr>
            </w:pPr>
            <w:r w:rsidRPr="00420055">
              <w:rPr>
                <w:rFonts w:asciiTheme="majorHAnsi" w:hAnsiTheme="majorHAnsi"/>
                <w:sz w:val="28"/>
                <w:szCs w:val="28"/>
              </w:rPr>
              <w:t>1</w:t>
            </w:r>
          </w:p>
        </w:tc>
        <w:tc>
          <w:tcPr>
            <w:tcW w:w="4950" w:type="dxa"/>
          </w:tcPr>
          <w:p w14:paraId="3DF29690" w14:textId="71C67EF5" w:rsidR="0036093E" w:rsidRDefault="00704EFD">
            <w:pPr>
              <w:rPr>
                <w:rFonts w:asciiTheme="majorHAnsi" w:hAnsiTheme="majorHAnsi"/>
                <w:sz w:val="28"/>
                <w:szCs w:val="28"/>
              </w:rPr>
            </w:pPr>
            <w:r>
              <w:rPr>
                <w:rFonts w:asciiTheme="majorHAnsi" w:hAnsiTheme="majorHAnsi"/>
                <w:sz w:val="28"/>
                <w:szCs w:val="28"/>
              </w:rPr>
              <w:t>*</w:t>
            </w:r>
            <w:r w:rsidR="00420055">
              <w:rPr>
                <w:rFonts w:asciiTheme="majorHAnsi" w:hAnsiTheme="majorHAnsi"/>
                <w:sz w:val="28"/>
                <w:szCs w:val="28"/>
              </w:rPr>
              <w:t xml:space="preserve">Does your principal want you to use technology more </w:t>
            </w:r>
            <w:r w:rsidR="006A061B">
              <w:rPr>
                <w:rFonts w:asciiTheme="majorHAnsi" w:hAnsiTheme="majorHAnsi"/>
                <w:sz w:val="28"/>
                <w:szCs w:val="28"/>
              </w:rPr>
              <w:t xml:space="preserve">often </w:t>
            </w:r>
            <w:r w:rsidR="00420055">
              <w:rPr>
                <w:rFonts w:asciiTheme="majorHAnsi" w:hAnsiTheme="majorHAnsi"/>
                <w:sz w:val="28"/>
                <w:szCs w:val="28"/>
              </w:rPr>
              <w:t>in your teaching?</w:t>
            </w:r>
          </w:p>
          <w:p w14:paraId="4B5651E4" w14:textId="77777777" w:rsidR="00420055" w:rsidRDefault="00420055">
            <w:pPr>
              <w:rPr>
                <w:rFonts w:asciiTheme="majorHAnsi" w:hAnsiTheme="majorHAnsi"/>
                <w:sz w:val="28"/>
                <w:szCs w:val="28"/>
              </w:rPr>
            </w:pPr>
            <w:r>
              <w:rPr>
                <w:rFonts w:asciiTheme="majorHAnsi" w:hAnsiTheme="majorHAnsi"/>
                <w:sz w:val="28"/>
                <w:szCs w:val="28"/>
              </w:rPr>
              <w:t>Have you seen a new tool that you know that your students would enjoy using, but you’re not sure how it would fit within your curriculum?</w:t>
            </w:r>
          </w:p>
          <w:p w14:paraId="467C5240" w14:textId="77777777" w:rsidR="00420055" w:rsidRDefault="00420055">
            <w:pPr>
              <w:rPr>
                <w:rFonts w:asciiTheme="majorHAnsi" w:hAnsiTheme="majorHAnsi"/>
                <w:sz w:val="28"/>
                <w:szCs w:val="28"/>
              </w:rPr>
            </w:pPr>
            <w:r>
              <w:rPr>
                <w:rFonts w:asciiTheme="majorHAnsi" w:hAnsiTheme="majorHAnsi"/>
                <w:sz w:val="28"/>
                <w:szCs w:val="28"/>
              </w:rPr>
              <w:t>Are there more tools in your school than you know what to do with?</w:t>
            </w:r>
          </w:p>
          <w:p w14:paraId="2EAF59ED" w14:textId="34E20113" w:rsidR="00420055" w:rsidRPr="00420055" w:rsidRDefault="00E14C24" w:rsidP="00420055">
            <w:pPr>
              <w:rPr>
                <w:rFonts w:asciiTheme="majorHAnsi" w:hAnsiTheme="majorHAnsi"/>
                <w:sz w:val="28"/>
                <w:szCs w:val="28"/>
              </w:rPr>
            </w:pPr>
            <w:r>
              <w:rPr>
                <w:rFonts w:asciiTheme="majorHAnsi" w:hAnsiTheme="majorHAnsi"/>
                <w:sz w:val="28"/>
                <w:szCs w:val="28"/>
              </w:rPr>
              <w:t>*</w:t>
            </w:r>
            <w:r w:rsidR="00420055">
              <w:rPr>
                <w:rFonts w:asciiTheme="majorHAnsi" w:hAnsiTheme="majorHAnsi"/>
                <w:sz w:val="28"/>
                <w:szCs w:val="28"/>
              </w:rPr>
              <w:t>Believe it or not, good technol</w:t>
            </w:r>
            <w:r w:rsidR="00A612F9">
              <w:rPr>
                <w:rFonts w:asciiTheme="majorHAnsi" w:hAnsiTheme="majorHAnsi"/>
                <w:sz w:val="28"/>
                <w:szCs w:val="28"/>
              </w:rPr>
              <w:t xml:space="preserve">ogy integration ISN’T about </w:t>
            </w:r>
            <w:r w:rsidR="00420055">
              <w:rPr>
                <w:rFonts w:asciiTheme="majorHAnsi" w:hAnsiTheme="majorHAnsi"/>
                <w:sz w:val="28"/>
                <w:szCs w:val="28"/>
              </w:rPr>
              <w:t>technology.</w:t>
            </w:r>
          </w:p>
        </w:tc>
        <w:tc>
          <w:tcPr>
            <w:tcW w:w="3348" w:type="dxa"/>
          </w:tcPr>
          <w:p w14:paraId="27FCFA95" w14:textId="54ED35B5" w:rsidR="000F5A82" w:rsidRDefault="00420055" w:rsidP="00420055">
            <w:pPr>
              <w:pStyle w:val="ListParagraph"/>
              <w:numPr>
                <w:ilvl w:val="0"/>
                <w:numId w:val="1"/>
              </w:numPr>
              <w:rPr>
                <w:rFonts w:asciiTheme="majorHAnsi" w:hAnsiTheme="majorHAnsi"/>
                <w:sz w:val="28"/>
                <w:szCs w:val="28"/>
              </w:rPr>
            </w:pPr>
            <w:r w:rsidRPr="000F5A82">
              <w:rPr>
                <w:rFonts w:asciiTheme="majorHAnsi" w:hAnsiTheme="majorHAnsi"/>
                <w:sz w:val="28"/>
                <w:szCs w:val="28"/>
              </w:rPr>
              <w:t>Series of quickly-</w:t>
            </w:r>
            <w:r w:rsidR="00A612F9" w:rsidRPr="000F5A82">
              <w:rPr>
                <w:rFonts w:asciiTheme="majorHAnsi" w:hAnsiTheme="majorHAnsi"/>
                <w:sz w:val="28"/>
                <w:szCs w:val="28"/>
              </w:rPr>
              <w:t>appearing</w:t>
            </w:r>
            <w:r w:rsidRPr="000F5A82">
              <w:rPr>
                <w:rFonts w:asciiTheme="majorHAnsi" w:hAnsiTheme="majorHAnsi"/>
                <w:sz w:val="28"/>
                <w:szCs w:val="28"/>
              </w:rPr>
              <w:t xml:space="preserve"> images of</w:t>
            </w:r>
            <w:r w:rsidRPr="00420055">
              <w:rPr>
                <w:rFonts w:asciiTheme="majorHAnsi" w:hAnsiTheme="majorHAnsi"/>
                <w:sz w:val="28"/>
                <w:szCs w:val="28"/>
              </w:rPr>
              <w:t xml:space="preserve"> classroom technologies</w:t>
            </w:r>
            <w:r w:rsidR="00A612F9">
              <w:rPr>
                <w:rFonts w:asciiTheme="majorHAnsi" w:hAnsiTheme="majorHAnsi"/>
                <w:sz w:val="28"/>
                <w:szCs w:val="28"/>
              </w:rPr>
              <w:t xml:space="preserve"> -- additive</w:t>
            </w:r>
            <w:r w:rsidRPr="00420055">
              <w:rPr>
                <w:rFonts w:asciiTheme="majorHAnsi" w:hAnsiTheme="majorHAnsi"/>
                <w:sz w:val="28"/>
                <w:szCs w:val="28"/>
              </w:rPr>
              <w:t xml:space="preserve"> (increase speed as the series continues</w:t>
            </w:r>
            <w:r w:rsidR="00A612F9">
              <w:rPr>
                <w:rFonts w:asciiTheme="majorHAnsi" w:hAnsiTheme="majorHAnsi"/>
                <w:sz w:val="28"/>
                <w:szCs w:val="28"/>
              </w:rPr>
              <w:t>)</w:t>
            </w:r>
            <w:r w:rsidRPr="00420055">
              <w:rPr>
                <w:rFonts w:asciiTheme="majorHAnsi" w:hAnsiTheme="majorHAnsi"/>
                <w:sz w:val="28"/>
                <w:szCs w:val="28"/>
              </w:rPr>
              <w:t>.</w:t>
            </w:r>
          </w:p>
          <w:p w14:paraId="5DC5E955" w14:textId="58A2C90C" w:rsidR="0036093E" w:rsidRPr="00643DED" w:rsidRDefault="00643DED" w:rsidP="00643DED">
            <w:pPr>
              <w:rPr>
                <w:rFonts w:asciiTheme="majorHAnsi" w:hAnsiTheme="majorHAnsi"/>
                <w:sz w:val="28"/>
                <w:szCs w:val="28"/>
              </w:rPr>
            </w:pPr>
            <w:r>
              <w:rPr>
                <w:rFonts w:asciiTheme="majorHAnsi" w:hAnsiTheme="majorHAnsi"/>
                <w:noProof/>
                <w:sz w:val="28"/>
                <w:szCs w:val="28"/>
                <w:lang w:eastAsia="en-US"/>
              </w:rPr>
              <w:drawing>
                <wp:inline distT="0" distB="0" distL="0" distR="0" wp14:anchorId="7807B5FC" wp14:editId="5ADD8293">
                  <wp:extent cx="1434465" cy="999221"/>
                  <wp:effectExtent l="0" t="0" r="0" b="0"/>
                  <wp:docPr id="28" name="Picture 28" descr="Images/Module%201%20Images/Lego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Module%201%20Images/LegoRobo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3810" cy="1019662"/>
                          </a:xfrm>
                          <a:prstGeom prst="rect">
                            <a:avLst/>
                          </a:prstGeom>
                          <a:noFill/>
                          <a:ln>
                            <a:noFill/>
                          </a:ln>
                        </pic:spPr>
                      </pic:pic>
                    </a:graphicData>
                  </a:graphic>
                </wp:inline>
              </w:drawing>
            </w:r>
          </w:p>
          <w:p w14:paraId="1819B02B" w14:textId="79BD3857" w:rsidR="00420055" w:rsidRPr="00420055" w:rsidRDefault="00A612F9" w:rsidP="00420055">
            <w:pPr>
              <w:pStyle w:val="ListParagraph"/>
              <w:numPr>
                <w:ilvl w:val="0"/>
                <w:numId w:val="1"/>
              </w:numPr>
              <w:rPr>
                <w:rFonts w:asciiTheme="majorHAnsi" w:hAnsiTheme="majorHAnsi"/>
                <w:sz w:val="28"/>
                <w:szCs w:val="28"/>
              </w:rPr>
            </w:pPr>
            <w:r>
              <w:rPr>
                <w:rFonts w:asciiTheme="majorHAnsi" w:hAnsiTheme="majorHAnsi"/>
                <w:sz w:val="28"/>
                <w:szCs w:val="28"/>
              </w:rPr>
              <w:t>Abrupt stop with final quote (on left) popping out in the middle</w:t>
            </w:r>
          </w:p>
        </w:tc>
      </w:tr>
      <w:tr w:rsidR="002A09CC" w:rsidRPr="00420055" w14:paraId="319FA4E2" w14:textId="77777777" w:rsidTr="00735D26">
        <w:tc>
          <w:tcPr>
            <w:tcW w:w="1278" w:type="dxa"/>
          </w:tcPr>
          <w:p w14:paraId="14BF3A3F" w14:textId="77777777" w:rsidR="002A09CC" w:rsidRPr="00420055" w:rsidRDefault="002A09CC" w:rsidP="00420055">
            <w:pPr>
              <w:jc w:val="center"/>
              <w:rPr>
                <w:rFonts w:asciiTheme="majorHAnsi" w:hAnsiTheme="majorHAnsi"/>
                <w:sz w:val="28"/>
                <w:szCs w:val="28"/>
              </w:rPr>
            </w:pPr>
          </w:p>
        </w:tc>
        <w:tc>
          <w:tcPr>
            <w:tcW w:w="4950" w:type="dxa"/>
          </w:tcPr>
          <w:p w14:paraId="3C8A9CA5" w14:textId="6F4A9F65" w:rsidR="002A09CC" w:rsidRDefault="002A7AFC">
            <w:pPr>
              <w:rPr>
                <w:rFonts w:asciiTheme="majorHAnsi" w:hAnsiTheme="majorHAnsi"/>
                <w:sz w:val="28"/>
                <w:szCs w:val="28"/>
              </w:rPr>
            </w:pPr>
            <w:r>
              <w:rPr>
                <w:rFonts w:asciiTheme="majorHAnsi" w:hAnsiTheme="majorHAnsi"/>
                <w:sz w:val="28"/>
                <w:szCs w:val="28"/>
              </w:rPr>
              <w:t>Hi! * I’m Mark Hofer (*</w:t>
            </w:r>
            <w:r w:rsidR="002A09CC">
              <w:rPr>
                <w:rFonts w:asciiTheme="majorHAnsi" w:hAnsiTheme="majorHAnsi"/>
                <w:sz w:val="28"/>
                <w:szCs w:val="28"/>
              </w:rPr>
              <w:t xml:space="preserve">and I’m Judi Harris). We </w:t>
            </w:r>
            <w:r>
              <w:rPr>
                <w:rFonts w:asciiTheme="majorHAnsi" w:hAnsiTheme="majorHAnsi"/>
                <w:sz w:val="28"/>
                <w:szCs w:val="28"/>
              </w:rPr>
              <w:t>are faculty members in the *</w:t>
            </w:r>
            <w:r w:rsidR="002A09CC">
              <w:rPr>
                <w:rFonts w:asciiTheme="majorHAnsi" w:hAnsiTheme="majorHAnsi"/>
                <w:sz w:val="28"/>
                <w:szCs w:val="28"/>
              </w:rPr>
              <w:t>School of Education at the College of William &amp; Mary in eastern Virginia in the United States.</w:t>
            </w:r>
          </w:p>
          <w:p w14:paraId="2CA842DB" w14:textId="77777777" w:rsidR="00D03A27" w:rsidRDefault="00D03A27">
            <w:pPr>
              <w:rPr>
                <w:rFonts w:asciiTheme="majorHAnsi" w:hAnsiTheme="majorHAnsi"/>
                <w:sz w:val="28"/>
                <w:szCs w:val="28"/>
              </w:rPr>
            </w:pPr>
          </w:p>
          <w:p w14:paraId="072A3A7D" w14:textId="2310909F" w:rsidR="00D03A27" w:rsidRDefault="00D03A27">
            <w:pPr>
              <w:rPr>
                <w:rFonts w:asciiTheme="majorHAnsi" w:hAnsiTheme="majorHAnsi"/>
                <w:sz w:val="28"/>
                <w:szCs w:val="28"/>
              </w:rPr>
            </w:pPr>
            <w:r>
              <w:rPr>
                <w:rFonts w:asciiTheme="majorHAnsi" w:hAnsiTheme="majorHAnsi"/>
                <w:sz w:val="28"/>
                <w:szCs w:val="28"/>
              </w:rPr>
              <w:t xml:space="preserve">In this short course, we will share an approach to curriculum-based technology integration that we have developed, researched, and tested. </w:t>
            </w:r>
            <w:r w:rsidR="00E12474">
              <w:rPr>
                <w:rFonts w:asciiTheme="majorHAnsi" w:hAnsiTheme="majorHAnsi"/>
                <w:sz w:val="28"/>
                <w:szCs w:val="28"/>
              </w:rPr>
              <w:t>*</w:t>
            </w:r>
            <w:r>
              <w:rPr>
                <w:rFonts w:asciiTheme="majorHAnsi" w:hAnsiTheme="majorHAnsi"/>
                <w:sz w:val="28"/>
                <w:szCs w:val="28"/>
              </w:rPr>
              <w:t>What’s distinctive about this approach is that it focuses on planning for students’ learning rather than planning for technology integration.</w:t>
            </w:r>
            <w:r w:rsidR="005C2356">
              <w:rPr>
                <w:rFonts w:asciiTheme="majorHAnsi" w:hAnsiTheme="majorHAnsi"/>
                <w:sz w:val="28"/>
                <w:szCs w:val="28"/>
              </w:rPr>
              <w:t xml:space="preserve"> Here’s why.</w:t>
            </w:r>
          </w:p>
        </w:tc>
        <w:tc>
          <w:tcPr>
            <w:tcW w:w="3348" w:type="dxa"/>
          </w:tcPr>
          <w:p w14:paraId="1CD1CB85" w14:textId="77777777" w:rsidR="002A09CC" w:rsidRDefault="002A7AFC" w:rsidP="00420055">
            <w:pPr>
              <w:pStyle w:val="ListParagraph"/>
              <w:numPr>
                <w:ilvl w:val="0"/>
                <w:numId w:val="1"/>
              </w:numPr>
              <w:rPr>
                <w:rFonts w:asciiTheme="majorHAnsi" w:hAnsiTheme="majorHAnsi"/>
                <w:sz w:val="28"/>
                <w:szCs w:val="28"/>
              </w:rPr>
            </w:pPr>
            <w:r>
              <w:rPr>
                <w:rFonts w:asciiTheme="majorHAnsi" w:hAnsiTheme="majorHAnsi"/>
                <w:sz w:val="28"/>
                <w:szCs w:val="28"/>
              </w:rPr>
              <w:t>Images of Mark &amp; Judi &amp; school logo.</w:t>
            </w:r>
          </w:p>
          <w:p w14:paraId="6220AF69" w14:textId="77777777" w:rsidR="002A7AFC" w:rsidRDefault="002A7AFC" w:rsidP="002A7AFC">
            <w:pPr>
              <w:rPr>
                <w:rFonts w:asciiTheme="majorHAnsi" w:hAnsiTheme="majorHAnsi"/>
                <w:sz w:val="28"/>
                <w:szCs w:val="28"/>
              </w:rPr>
            </w:pPr>
          </w:p>
          <w:p w14:paraId="1AF6459C" w14:textId="77777777" w:rsidR="002A7AFC" w:rsidRDefault="002A7AFC" w:rsidP="002A7AFC">
            <w:pPr>
              <w:rPr>
                <w:rFonts w:asciiTheme="majorHAnsi" w:hAnsiTheme="majorHAnsi"/>
                <w:sz w:val="28"/>
                <w:szCs w:val="28"/>
              </w:rPr>
            </w:pPr>
          </w:p>
          <w:p w14:paraId="74D92BD0" w14:textId="77777777" w:rsidR="002A7AFC" w:rsidRDefault="002A7AFC" w:rsidP="002A7AFC">
            <w:pPr>
              <w:rPr>
                <w:rFonts w:asciiTheme="majorHAnsi" w:hAnsiTheme="majorHAnsi"/>
                <w:sz w:val="28"/>
                <w:szCs w:val="28"/>
              </w:rPr>
            </w:pPr>
          </w:p>
          <w:p w14:paraId="4A72C8F7" w14:textId="77777777" w:rsidR="002A7AFC" w:rsidRDefault="002A7AFC" w:rsidP="002A7AFC">
            <w:pPr>
              <w:rPr>
                <w:rFonts w:asciiTheme="majorHAnsi" w:hAnsiTheme="majorHAnsi"/>
                <w:sz w:val="28"/>
                <w:szCs w:val="28"/>
              </w:rPr>
            </w:pPr>
          </w:p>
          <w:p w14:paraId="3094960E" w14:textId="77777777" w:rsidR="002A7AFC" w:rsidRDefault="002A7AFC" w:rsidP="002A7AFC">
            <w:pPr>
              <w:rPr>
                <w:rFonts w:asciiTheme="majorHAnsi" w:hAnsiTheme="majorHAnsi"/>
                <w:sz w:val="28"/>
                <w:szCs w:val="28"/>
              </w:rPr>
            </w:pPr>
          </w:p>
          <w:p w14:paraId="4D88F595" w14:textId="77777777" w:rsidR="00E12474" w:rsidRDefault="00E12474" w:rsidP="002A7AFC">
            <w:pPr>
              <w:rPr>
                <w:rFonts w:asciiTheme="majorHAnsi" w:hAnsiTheme="majorHAnsi"/>
                <w:sz w:val="28"/>
                <w:szCs w:val="28"/>
              </w:rPr>
            </w:pPr>
          </w:p>
          <w:p w14:paraId="1A423C75" w14:textId="77777777" w:rsidR="00E12474" w:rsidRDefault="00E12474" w:rsidP="002A7AFC">
            <w:pPr>
              <w:rPr>
                <w:rFonts w:asciiTheme="majorHAnsi" w:hAnsiTheme="majorHAnsi"/>
                <w:sz w:val="28"/>
                <w:szCs w:val="28"/>
              </w:rPr>
            </w:pPr>
          </w:p>
          <w:p w14:paraId="7A161A7C" w14:textId="77777777" w:rsidR="00E12474" w:rsidRDefault="00E12474" w:rsidP="002A7AFC">
            <w:pPr>
              <w:rPr>
                <w:rFonts w:asciiTheme="majorHAnsi" w:hAnsiTheme="majorHAnsi"/>
                <w:sz w:val="28"/>
                <w:szCs w:val="28"/>
              </w:rPr>
            </w:pPr>
          </w:p>
          <w:p w14:paraId="3D02F9EA" w14:textId="77777777" w:rsidR="00E12474" w:rsidRDefault="00E12474" w:rsidP="002A7AFC">
            <w:pPr>
              <w:rPr>
                <w:rFonts w:asciiTheme="majorHAnsi" w:hAnsiTheme="majorHAnsi"/>
                <w:sz w:val="28"/>
                <w:szCs w:val="28"/>
              </w:rPr>
            </w:pPr>
          </w:p>
          <w:p w14:paraId="7A127857" w14:textId="59C050A3" w:rsidR="002A7AFC" w:rsidRPr="002A7AFC" w:rsidRDefault="002A7AFC" w:rsidP="00CB7C0F">
            <w:pPr>
              <w:rPr>
                <w:rFonts w:asciiTheme="majorHAnsi" w:hAnsiTheme="majorHAnsi"/>
                <w:sz w:val="28"/>
                <w:szCs w:val="28"/>
              </w:rPr>
            </w:pPr>
            <w:r>
              <w:rPr>
                <w:rFonts w:asciiTheme="majorHAnsi" w:hAnsiTheme="majorHAnsi"/>
                <w:sz w:val="28"/>
                <w:szCs w:val="28"/>
              </w:rPr>
              <w:t>- Image</w:t>
            </w:r>
            <w:r w:rsidR="00CB7C0F">
              <w:rPr>
                <w:rFonts w:asciiTheme="majorHAnsi" w:hAnsiTheme="majorHAnsi"/>
                <w:sz w:val="28"/>
                <w:szCs w:val="28"/>
              </w:rPr>
              <w:t xml:space="preserve">: </w:t>
            </w:r>
            <w:proofErr w:type="spellStart"/>
            <w:r w:rsidR="00CB7C0F">
              <w:rPr>
                <w:rFonts w:asciiTheme="majorHAnsi" w:hAnsiTheme="majorHAnsi"/>
                <w:sz w:val="28"/>
                <w:szCs w:val="28"/>
              </w:rPr>
              <w:t>TeacherPlanning-LookingOverShoulder</w:t>
            </w:r>
            <w:proofErr w:type="spellEnd"/>
          </w:p>
        </w:tc>
      </w:tr>
      <w:tr w:rsidR="000F5A82" w:rsidRPr="00420055" w14:paraId="24EA1187" w14:textId="77777777" w:rsidTr="000F5A82">
        <w:trPr>
          <w:trHeight w:val="1745"/>
        </w:trPr>
        <w:tc>
          <w:tcPr>
            <w:tcW w:w="1278" w:type="dxa"/>
          </w:tcPr>
          <w:p w14:paraId="7BFFED5A" w14:textId="34E4E3FB" w:rsidR="0036093E" w:rsidRPr="00420055" w:rsidRDefault="00AD090A" w:rsidP="00420055">
            <w:pPr>
              <w:jc w:val="center"/>
              <w:rPr>
                <w:rFonts w:asciiTheme="majorHAnsi" w:hAnsiTheme="majorHAnsi"/>
                <w:sz w:val="28"/>
                <w:szCs w:val="28"/>
              </w:rPr>
            </w:pPr>
            <w:r>
              <w:rPr>
                <w:rFonts w:asciiTheme="majorHAnsi" w:hAnsiTheme="majorHAnsi"/>
                <w:sz w:val="28"/>
                <w:szCs w:val="28"/>
              </w:rPr>
              <w:lastRenderedPageBreak/>
              <w:t xml:space="preserve">2 </w:t>
            </w:r>
          </w:p>
        </w:tc>
        <w:tc>
          <w:tcPr>
            <w:tcW w:w="4950" w:type="dxa"/>
          </w:tcPr>
          <w:p w14:paraId="2441A2CA" w14:textId="07A3BBB0" w:rsidR="0036093E" w:rsidRPr="00FB1028" w:rsidRDefault="00D202DA" w:rsidP="00BF782D">
            <w:pPr>
              <w:rPr>
                <w:rFonts w:asciiTheme="majorHAnsi" w:hAnsiTheme="majorHAnsi"/>
                <w:sz w:val="28"/>
                <w:szCs w:val="28"/>
              </w:rPr>
            </w:pPr>
            <w:r>
              <w:rPr>
                <w:rFonts w:asciiTheme="majorHAnsi" w:hAnsiTheme="majorHAnsi"/>
                <w:sz w:val="28"/>
                <w:szCs w:val="28"/>
              </w:rPr>
              <w:t>*</w:t>
            </w:r>
            <w:r w:rsidR="00311863" w:rsidRPr="00FB1028">
              <w:rPr>
                <w:rFonts w:asciiTheme="majorHAnsi" w:hAnsiTheme="majorHAnsi"/>
                <w:sz w:val="28"/>
                <w:szCs w:val="28"/>
              </w:rPr>
              <w:t xml:space="preserve">* </w:t>
            </w:r>
            <w:r w:rsidR="00BF782D" w:rsidRPr="00FB1028">
              <w:rPr>
                <w:rFonts w:asciiTheme="majorHAnsi" w:hAnsiTheme="majorHAnsi"/>
                <w:sz w:val="28"/>
                <w:szCs w:val="28"/>
              </w:rPr>
              <w:t>Twenty-nine</w:t>
            </w:r>
            <w:r w:rsidR="001C0F2B" w:rsidRPr="00FB1028">
              <w:rPr>
                <w:rFonts w:asciiTheme="majorHAnsi" w:hAnsiTheme="majorHAnsi"/>
                <w:sz w:val="28"/>
                <w:szCs w:val="28"/>
              </w:rPr>
              <w:t xml:space="preserve"> different software packages were recognized nationally </w:t>
            </w:r>
            <w:r w:rsidR="00BF782D" w:rsidRPr="00FB1028">
              <w:rPr>
                <w:rFonts w:asciiTheme="majorHAnsi" w:hAnsiTheme="majorHAnsi"/>
                <w:sz w:val="28"/>
                <w:szCs w:val="28"/>
              </w:rPr>
              <w:t xml:space="preserve">several years ago </w:t>
            </w:r>
            <w:r w:rsidR="001C0F2B" w:rsidRPr="00FB1028">
              <w:rPr>
                <w:rFonts w:asciiTheme="majorHAnsi" w:hAnsiTheme="majorHAnsi"/>
                <w:sz w:val="28"/>
                <w:szCs w:val="28"/>
              </w:rPr>
              <w:t xml:space="preserve">for </w:t>
            </w:r>
            <w:r w:rsidR="00311863" w:rsidRPr="00FB1028">
              <w:rPr>
                <w:rFonts w:asciiTheme="majorHAnsi" w:hAnsiTheme="majorHAnsi"/>
                <w:sz w:val="28"/>
                <w:szCs w:val="28"/>
              </w:rPr>
              <w:t>*</w:t>
            </w:r>
            <w:r w:rsidR="001C0F2B" w:rsidRPr="00FB1028">
              <w:rPr>
                <w:rFonts w:asciiTheme="majorHAnsi" w:hAnsiTheme="majorHAnsi"/>
                <w:sz w:val="28"/>
                <w:szCs w:val="28"/>
              </w:rPr>
              <w:t>their potential to quote trans</w:t>
            </w:r>
            <w:r w:rsidR="00BF782D" w:rsidRPr="00FB1028">
              <w:rPr>
                <w:rFonts w:asciiTheme="majorHAnsi" w:hAnsiTheme="majorHAnsi"/>
                <w:sz w:val="28"/>
                <w:szCs w:val="28"/>
              </w:rPr>
              <w:t>form student learning end-quote. In a recent follow-up study,</w:t>
            </w:r>
            <w:r w:rsidR="001C0F2B" w:rsidRPr="00FB1028">
              <w:rPr>
                <w:rFonts w:asciiTheme="majorHAnsi" w:hAnsiTheme="majorHAnsi"/>
                <w:sz w:val="28"/>
                <w:szCs w:val="28"/>
              </w:rPr>
              <w:t xml:space="preserve"> </w:t>
            </w:r>
            <w:r w:rsidR="00311863" w:rsidRPr="00FB1028">
              <w:rPr>
                <w:rFonts w:asciiTheme="majorHAnsi" w:hAnsiTheme="majorHAnsi"/>
                <w:sz w:val="28"/>
                <w:szCs w:val="28"/>
              </w:rPr>
              <w:t>*</w:t>
            </w:r>
            <w:r w:rsidR="001C0F2B" w:rsidRPr="00FB1028">
              <w:rPr>
                <w:rFonts w:asciiTheme="majorHAnsi" w:hAnsiTheme="majorHAnsi"/>
                <w:sz w:val="28"/>
                <w:szCs w:val="28"/>
              </w:rPr>
              <w:t>most had no impact on student learnin</w:t>
            </w:r>
            <w:r w:rsidR="00AA21F4" w:rsidRPr="00FB1028">
              <w:rPr>
                <w:rFonts w:asciiTheme="majorHAnsi" w:hAnsiTheme="majorHAnsi"/>
                <w:sz w:val="28"/>
                <w:szCs w:val="28"/>
              </w:rPr>
              <w:t xml:space="preserve">g outcomes. </w:t>
            </w:r>
            <w:r w:rsidR="00311863" w:rsidRPr="00FB1028">
              <w:rPr>
                <w:rFonts w:asciiTheme="majorHAnsi" w:hAnsiTheme="majorHAnsi"/>
                <w:sz w:val="28"/>
                <w:szCs w:val="28"/>
              </w:rPr>
              <w:t>*</w:t>
            </w:r>
            <w:r w:rsidR="00AA21F4" w:rsidRPr="00FB1028">
              <w:rPr>
                <w:rFonts w:asciiTheme="majorHAnsi" w:hAnsiTheme="majorHAnsi"/>
                <w:sz w:val="28"/>
                <w:szCs w:val="28"/>
              </w:rPr>
              <w:t xml:space="preserve">Only those titles that required redesigning courses or </w:t>
            </w:r>
            <w:r w:rsidR="00311863" w:rsidRPr="00FB1028">
              <w:rPr>
                <w:rFonts w:asciiTheme="majorHAnsi" w:hAnsiTheme="majorHAnsi"/>
                <w:sz w:val="28"/>
                <w:szCs w:val="28"/>
              </w:rPr>
              <w:t>school-wide</w:t>
            </w:r>
            <w:r w:rsidR="00AA21F4" w:rsidRPr="00FB1028">
              <w:rPr>
                <w:rFonts w:asciiTheme="majorHAnsi" w:hAnsiTheme="majorHAnsi"/>
                <w:sz w:val="28"/>
                <w:szCs w:val="28"/>
              </w:rPr>
              <w:t xml:space="preserve"> buy-in showed moderate positive effects</w:t>
            </w:r>
            <w:r w:rsidR="00311863" w:rsidRPr="00FB1028">
              <w:rPr>
                <w:rFonts w:asciiTheme="majorHAnsi" w:hAnsiTheme="majorHAnsi"/>
                <w:sz w:val="28"/>
                <w:szCs w:val="28"/>
              </w:rPr>
              <w:t xml:space="preserve"> on student learning</w:t>
            </w:r>
            <w:r w:rsidR="00AA21F4" w:rsidRPr="00FB1028">
              <w:rPr>
                <w:rFonts w:asciiTheme="majorHAnsi" w:hAnsiTheme="majorHAnsi"/>
                <w:sz w:val="28"/>
                <w:szCs w:val="28"/>
              </w:rPr>
              <w:t>.</w:t>
            </w:r>
          </w:p>
        </w:tc>
        <w:tc>
          <w:tcPr>
            <w:tcW w:w="3348" w:type="dxa"/>
          </w:tcPr>
          <w:p w14:paraId="611E997C" w14:textId="6DF3200E" w:rsidR="003500EC" w:rsidRPr="00FB1028" w:rsidRDefault="003500EC" w:rsidP="00BF782D">
            <w:pPr>
              <w:pStyle w:val="ListParagraph"/>
              <w:ind w:left="360"/>
              <w:rPr>
                <w:rFonts w:asciiTheme="majorHAnsi" w:hAnsiTheme="majorHAnsi"/>
                <w:sz w:val="28"/>
                <w:szCs w:val="28"/>
              </w:rPr>
            </w:pPr>
            <w:r w:rsidRPr="00FB1028">
              <w:rPr>
                <w:rFonts w:asciiTheme="majorHAnsi" w:hAnsiTheme="majorHAnsi"/>
                <w:sz w:val="28"/>
                <w:szCs w:val="28"/>
              </w:rPr>
              <w:t>Means, et al. (2016)</w:t>
            </w:r>
          </w:p>
          <w:p w14:paraId="66437769" w14:textId="77777777" w:rsidR="00C7436B" w:rsidRPr="00FB1028" w:rsidRDefault="00311863" w:rsidP="00C7436B">
            <w:pPr>
              <w:pStyle w:val="ListParagraph"/>
              <w:numPr>
                <w:ilvl w:val="0"/>
                <w:numId w:val="1"/>
              </w:numPr>
              <w:rPr>
                <w:rFonts w:asciiTheme="majorHAnsi" w:hAnsiTheme="majorHAnsi"/>
                <w:sz w:val="28"/>
                <w:szCs w:val="28"/>
              </w:rPr>
            </w:pPr>
            <w:r w:rsidRPr="00FB1028">
              <w:rPr>
                <w:rFonts w:asciiTheme="majorHAnsi" w:hAnsiTheme="majorHAnsi"/>
                <w:sz w:val="28"/>
                <w:szCs w:val="28"/>
              </w:rPr>
              <w:t>29 software titles</w:t>
            </w:r>
          </w:p>
          <w:p w14:paraId="28E1D1C5" w14:textId="77777777" w:rsidR="00311863" w:rsidRPr="00FB1028" w:rsidRDefault="00311863" w:rsidP="00C7436B">
            <w:pPr>
              <w:pStyle w:val="ListParagraph"/>
              <w:numPr>
                <w:ilvl w:val="0"/>
                <w:numId w:val="1"/>
              </w:numPr>
              <w:rPr>
                <w:rFonts w:asciiTheme="majorHAnsi" w:hAnsiTheme="majorHAnsi"/>
                <w:sz w:val="28"/>
                <w:szCs w:val="28"/>
              </w:rPr>
            </w:pPr>
            <w:r w:rsidRPr="00FB1028">
              <w:rPr>
                <w:rFonts w:asciiTheme="majorHAnsi" w:hAnsiTheme="majorHAnsi"/>
                <w:sz w:val="28"/>
                <w:szCs w:val="28"/>
              </w:rPr>
              <w:t>“transform student learning”</w:t>
            </w:r>
          </w:p>
          <w:p w14:paraId="0081C3E6" w14:textId="6EE84EA9" w:rsidR="003500EC" w:rsidRPr="00FB1028" w:rsidRDefault="00311863" w:rsidP="003500EC">
            <w:pPr>
              <w:pStyle w:val="ListParagraph"/>
              <w:numPr>
                <w:ilvl w:val="0"/>
                <w:numId w:val="1"/>
              </w:numPr>
              <w:rPr>
                <w:rFonts w:asciiTheme="majorHAnsi" w:hAnsiTheme="majorHAnsi"/>
                <w:sz w:val="28"/>
                <w:szCs w:val="28"/>
              </w:rPr>
            </w:pPr>
            <w:r w:rsidRPr="00FB1028">
              <w:rPr>
                <w:rFonts w:asciiTheme="majorHAnsi" w:hAnsiTheme="majorHAnsi"/>
                <w:sz w:val="28"/>
                <w:szCs w:val="28"/>
              </w:rPr>
              <w:t>Most: No impact</w:t>
            </w:r>
          </w:p>
          <w:p w14:paraId="050ED410" w14:textId="5E837FE8" w:rsidR="00311863" w:rsidRPr="00FB1028" w:rsidRDefault="00311863" w:rsidP="00C7436B">
            <w:pPr>
              <w:pStyle w:val="ListParagraph"/>
              <w:numPr>
                <w:ilvl w:val="0"/>
                <w:numId w:val="1"/>
              </w:numPr>
              <w:rPr>
                <w:rFonts w:asciiTheme="majorHAnsi" w:hAnsiTheme="majorHAnsi"/>
                <w:sz w:val="28"/>
                <w:szCs w:val="28"/>
              </w:rPr>
            </w:pPr>
            <w:r w:rsidRPr="00FB1028">
              <w:rPr>
                <w:rFonts w:asciiTheme="majorHAnsi" w:hAnsiTheme="majorHAnsi"/>
                <w:sz w:val="28"/>
                <w:szCs w:val="28"/>
              </w:rPr>
              <w:t>For impact: Large-scale change</w:t>
            </w:r>
          </w:p>
        </w:tc>
      </w:tr>
      <w:tr w:rsidR="000F5A82" w:rsidRPr="00420055" w14:paraId="22DAE92F" w14:textId="77777777" w:rsidTr="00735D26">
        <w:tc>
          <w:tcPr>
            <w:tcW w:w="1278" w:type="dxa"/>
          </w:tcPr>
          <w:p w14:paraId="42AF25DC" w14:textId="48973F1B" w:rsidR="0036093E" w:rsidRPr="00420055" w:rsidRDefault="00F50858" w:rsidP="00420055">
            <w:pPr>
              <w:jc w:val="center"/>
              <w:rPr>
                <w:rFonts w:asciiTheme="majorHAnsi" w:hAnsiTheme="majorHAnsi"/>
                <w:sz w:val="28"/>
                <w:szCs w:val="28"/>
              </w:rPr>
            </w:pPr>
            <w:r>
              <w:rPr>
                <w:rFonts w:asciiTheme="majorHAnsi" w:hAnsiTheme="majorHAnsi"/>
                <w:sz w:val="28"/>
                <w:szCs w:val="28"/>
              </w:rPr>
              <w:t>3</w:t>
            </w:r>
          </w:p>
        </w:tc>
        <w:tc>
          <w:tcPr>
            <w:tcW w:w="4950" w:type="dxa"/>
          </w:tcPr>
          <w:p w14:paraId="544C3D24" w14:textId="7F982F15" w:rsidR="0036093E" w:rsidRPr="00FB1028" w:rsidRDefault="007164BA">
            <w:pPr>
              <w:rPr>
                <w:rFonts w:asciiTheme="majorHAnsi" w:hAnsiTheme="majorHAnsi"/>
                <w:sz w:val="28"/>
                <w:szCs w:val="28"/>
              </w:rPr>
            </w:pPr>
            <w:r w:rsidRPr="00FB1028">
              <w:rPr>
                <w:rFonts w:asciiTheme="majorHAnsi" w:hAnsiTheme="majorHAnsi"/>
                <w:sz w:val="28"/>
                <w:szCs w:val="28"/>
              </w:rPr>
              <w:t>* By contrast, i</w:t>
            </w:r>
            <w:r w:rsidR="00EA5090" w:rsidRPr="00FB1028">
              <w:rPr>
                <w:rFonts w:asciiTheme="majorHAnsi" w:hAnsiTheme="majorHAnsi"/>
                <w:sz w:val="28"/>
                <w:szCs w:val="28"/>
              </w:rPr>
              <w:t xml:space="preserve">n a comprehensive review of research about </w:t>
            </w:r>
            <w:r w:rsidRPr="00FB1028">
              <w:rPr>
                <w:rFonts w:asciiTheme="majorHAnsi" w:hAnsiTheme="majorHAnsi"/>
                <w:sz w:val="28"/>
                <w:szCs w:val="28"/>
              </w:rPr>
              <w:t>*</w:t>
            </w:r>
            <w:r w:rsidR="00EA5090" w:rsidRPr="00FB1028">
              <w:rPr>
                <w:rFonts w:asciiTheme="majorHAnsi" w:hAnsiTheme="majorHAnsi"/>
                <w:sz w:val="28"/>
                <w:szCs w:val="28"/>
              </w:rPr>
              <w:t xml:space="preserve">one-to-one computer initiatives in schools, </w:t>
            </w:r>
            <w:r w:rsidR="00C37B2D" w:rsidRPr="00FB1028">
              <w:rPr>
                <w:rFonts w:asciiTheme="majorHAnsi" w:hAnsiTheme="majorHAnsi"/>
                <w:sz w:val="28"/>
                <w:szCs w:val="28"/>
              </w:rPr>
              <w:t xml:space="preserve">multiple studies documented </w:t>
            </w:r>
            <w:r w:rsidRPr="00FB1028">
              <w:rPr>
                <w:rFonts w:asciiTheme="majorHAnsi" w:hAnsiTheme="majorHAnsi"/>
                <w:sz w:val="28"/>
                <w:szCs w:val="28"/>
              </w:rPr>
              <w:t>*</w:t>
            </w:r>
            <w:r w:rsidR="00C37B2D" w:rsidRPr="00FB1028">
              <w:rPr>
                <w:rFonts w:asciiTheme="majorHAnsi" w:hAnsiTheme="majorHAnsi"/>
                <w:sz w:val="28"/>
                <w:szCs w:val="28"/>
              </w:rPr>
              <w:t>increased student achievement in science, writing, math, and English.</w:t>
            </w:r>
            <w:r w:rsidRPr="00FB1028">
              <w:rPr>
                <w:rFonts w:asciiTheme="majorHAnsi" w:hAnsiTheme="majorHAnsi"/>
                <w:sz w:val="28"/>
                <w:szCs w:val="28"/>
              </w:rPr>
              <w:t xml:space="preserve"> *They also reported </w:t>
            </w:r>
            <w:r w:rsidR="007B0D73" w:rsidRPr="00FB1028">
              <w:rPr>
                <w:rFonts w:asciiTheme="majorHAnsi" w:hAnsiTheme="majorHAnsi"/>
                <w:sz w:val="28"/>
                <w:szCs w:val="28"/>
              </w:rPr>
              <w:t xml:space="preserve">teachers using more student-centered, individualized, and project-based approaches. *Many of the studies also noted </w:t>
            </w:r>
            <w:r w:rsidRPr="00FB1028">
              <w:rPr>
                <w:rFonts w:asciiTheme="majorHAnsi" w:hAnsiTheme="majorHAnsi"/>
                <w:sz w:val="28"/>
                <w:szCs w:val="28"/>
              </w:rPr>
              <w:t>increased student engagement in learning.</w:t>
            </w:r>
          </w:p>
        </w:tc>
        <w:tc>
          <w:tcPr>
            <w:tcW w:w="3348" w:type="dxa"/>
          </w:tcPr>
          <w:p w14:paraId="588B950A" w14:textId="77777777" w:rsidR="0036093E" w:rsidRPr="00FB1028" w:rsidRDefault="00EA5090" w:rsidP="00BF782D">
            <w:pPr>
              <w:pStyle w:val="ListParagraph"/>
              <w:ind w:left="360"/>
              <w:rPr>
                <w:rFonts w:asciiTheme="majorHAnsi" w:hAnsiTheme="majorHAnsi"/>
                <w:sz w:val="28"/>
                <w:szCs w:val="28"/>
              </w:rPr>
            </w:pPr>
            <w:r w:rsidRPr="00FB1028">
              <w:rPr>
                <w:rFonts w:asciiTheme="majorHAnsi" w:hAnsiTheme="majorHAnsi"/>
                <w:sz w:val="28"/>
                <w:szCs w:val="28"/>
              </w:rPr>
              <w:t>Zheng, et al. (2016)</w:t>
            </w:r>
          </w:p>
          <w:p w14:paraId="44C2B6E8" w14:textId="77777777" w:rsidR="00EA5090" w:rsidRPr="00FB1028" w:rsidRDefault="00C37B2D" w:rsidP="00EA5090">
            <w:pPr>
              <w:pStyle w:val="ListParagraph"/>
              <w:numPr>
                <w:ilvl w:val="0"/>
                <w:numId w:val="1"/>
              </w:numPr>
              <w:rPr>
                <w:rFonts w:asciiTheme="majorHAnsi" w:hAnsiTheme="majorHAnsi"/>
                <w:sz w:val="28"/>
                <w:szCs w:val="28"/>
              </w:rPr>
            </w:pPr>
            <w:r w:rsidRPr="00FB1028">
              <w:rPr>
                <w:rFonts w:asciiTheme="majorHAnsi" w:hAnsiTheme="majorHAnsi"/>
                <w:sz w:val="28"/>
                <w:szCs w:val="28"/>
              </w:rPr>
              <w:t>1:1 computer initiatives</w:t>
            </w:r>
          </w:p>
          <w:p w14:paraId="347B98A0" w14:textId="77777777" w:rsidR="00C37B2D" w:rsidRPr="00FB1028" w:rsidRDefault="00C37B2D" w:rsidP="00EA5090">
            <w:pPr>
              <w:pStyle w:val="ListParagraph"/>
              <w:numPr>
                <w:ilvl w:val="0"/>
                <w:numId w:val="1"/>
              </w:numPr>
              <w:rPr>
                <w:rFonts w:asciiTheme="majorHAnsi" w:hAnsiTheme="majorHAnsi"/>
                <w:sz w:val="28"/>
                <w:szCs w:val="28"/>
              </w:rPr>
            </w:pPr>
            <w:r w:rsidRPr="00FB1028">
              <w:rPr>
                <w:rFonts w:asciiTheme="majorHAnsi" w:hAnsiTheme="majorHAnsi"/>
                <w:sz w:val="28"/>
                <w:szCs w:val="28"/>
              </w:rPr>
              <w:t xml:space="preserve">Increased learning in science, writing, </w:t>
            </w:r>
            <w:r w:rsidR="007164BA" w:rsidRPr="00FB1028">
              <w:rPr>
                <w:rFonts w:asciiTheme="majorHAnsi" w:hAnsiTheme="majorHAnsi"/>
                <w:sz w:val="28"/>
                <w:szCs w:val="28"/>
              </w:rPr>
              <w:t>math, and English</w:t>
            </w:r>
          </w:p>
          <w:p w14:paraId="51F3E542" w14:textId="77777777" w:rsidR="007164BA" w:rsidRPr="00FB1028" w:rsidRDefault="007164BA" w:rsidP="00EA5090">
            <w:pPr>
              <w:pStyle w:val="ListParagraph"/>
              <w:numPr>
                <w:ilvl w:val="0"/>
                <w:numId w:val="1"/>
              </w:numPr>
              <w:rPr>
                <w:rFonts w:asciiTheme="majorHAnsi" w:hAnsiTheme="majorHAnsi"/>
                <w:sz w:val="28"/>
                <w:szCs w:val="28"/>
              </w:rPr>
            </w:pPr>
            <w:r w:rsidRPr="00FB1028">
              <w:rPr>
                <w:rFonts w:asciiTheme="majorHAnsi" w:hAnsiTheme="majorHAnsi"/>
                <w:sz w:val="28"/>
                <w:szCs w:val="28"/>
              </w:rPr>
              <w:t>More student-centered, individualized, project-based</w:t>
            </w:r>
          </w:p>
          <w:p w14:paraId="0BD26E37" w14:textId="63648E39" w:rsidR="007164BA" w:rsidRPr="00FB1028" w:rsidRDefault="007164BA" w:rsidP="00EA5090">
            <w:pPr>
              <w:pStyle w:val="ListParagraph"/>
              <w:numPr>
                <w:ilvl w:val="0"/>
                <w:numId w:val="1"/>
              </w:numPr>
              <w:rPr>
                <w:rFonts w:asciiTheme="majorHAnsi" w:hAnsiTheme="majorHAnsi"/>
                <w:sz w:val="28"/>
                <w:szCs w:val="28"/>
              </w:rPr>
            </w:pPr>
            <w:r w:rsidRPr="00FB1028">
              <w:rPr>
                <w:rFonts w:asciiTheme="majorHAnsi" w:hAnsiTheme="majorHAnsi"/>
                <w:sz w:val="28"/>
                <w:szCs w:val="28"/>
              </w:rPr>
              <w:t>Better student engagement</w:t>
            </w:r>
          </w:p>
        </w:tc>
      </w:tr>
      <w:tr w:rsidR="002A09CC" w:rsidRPr="00420055" w14:paraId="55598290" w14:textId="77777777" w:rsidTr="00735D26">
        <w:tc>
          <w:tcPr>
            <w:tcW w:w="1278" w:type="dxa"/>
          </w:tcPr>
          <w:p w14:paraId="2E9254F0" w14:textId="6D5CC87F" w:rsidR="002A09CC" w:rsidRPr="00420055" w:rsidRDefault="00F50858" w:rsidP="00420055">
            <w:pPr>
              <w:jc w:val="center"/>
              <w:rPr>
                <w:rFonts w:asciiTheme="majorHAnsi" w:hAnsiTheme="majorHAnsi"/>
                <w:sz w:val="28"/>
                <w:szCs w:val="28"/>
              </w:rPr>
            </w:pPr>
            <w:r>
              <w:rPr>
                <w:rFonts w:asciiTheme="majorHAnsi" w:hAnsiTheme="majorHAnsi"/>
                <w:sz w:val="28"/>
                <w:szCs w:val="28"/>
              </w:rPr>
              <w:t>4</w:t>
            </w:r>
          </w:p>
        </w:tc>
        <w:tc>
          <w:tcPr>
            <w:tcW w:w="4950" w:type="dxa"/>
          </w:tcPr>
          <w:p w14:paraId="3ED145D1" w14:textId="080FEA40" w:rsidR="002A09CC" w:rsidRPr="00FB1028" w:rsidRDefault="00B72BF8" w:rsidP="00643DED">
            <w:pPr>
              <w:rPr>
                <w:rFonts w:asciiTheme="majorHAnsi" w:hAnsiTheme="majorHAnsi"/>
                <w:sz w:val="28"/>
                <w:szCs w:val="28"/>
              </w:rPr>
            </w:pPr>
            <w:r w:rsidRPr="00FB1028">
              <w:rPr>
                <w:rFonts w:asciiTheme="majorHAnsi" w:hAnsiTheme="majorHAnsi"/>
                <w:sz w:val="28"/>
                <w:szCs w:val="28"/>
              </w:rPr>
              <w:t xml:space="preserve">*What about computer use with young children? </w:t>
            </w:r>
            <w:r w:rsidR="00FE1227" w:rsidRPr="00FB1028">
              <w:rPr>
                <w:rFonts w:asciiTheme="majorHAnsi" w:hAnsiTheme="majorHAnsi"/>
                <w:sz w:val="28"/>
                <w:szCs w:val="28"/>
              </w:rPr>
              <w:t xml:space="preserve">The results are </w:t>
            </w:r>
            <w:proofErr w:type="gramStart"/>
            <w:r w:rsidR="00FE1227" w:rsidRPr="00FB1028">
              <w:rPr>
                <w:rFonts w:asciiTheme="majorHAnsi" w:hAnsiTheme="majorHAnsi"/>
                <w:sz w:val="28"/>
                <w:szCs w:val="28"/>
              </w:rPr>
              <w:t>mixed.</w:t>
            </w:r>
            <w:r w:rsidR="00EF7291" w:rsidRPr="00FB1028">
              <w:rPr>
                <w:rFonts w:asciiTheme="majorHAnsi" w:hAnsiTheme="majorHAnsi"/>
                <w:sz w:val="28"/>
                <w:szCs w:val="28"/>
              </w:rPr>
              <w:t>*</w:t>
            </w:r>
            <w:proofErr w:type="gramEnd"/>
            <w:r w:rsidR="00460138" w:rsidRPr="00FB1028">
              <w:rPr>
                <w:rFonts w:asciiTheme="majorHAnsi" w:hAnsiTheme="majorHAnsi"/>
                <w:sz w:val="28"/>
                <w:szCs w:val="28"/>
              </w:rPr>
              <w:t xml:space="preserve"> S</w:t>
            </w:r>
            <w:r w:rsidR="00590234" w:rsidRPr="00FB1028">
              <w:rPr>
                <w:rFonts w:asciiTheme="majorHAnsi" w:hAnsiTheme="majorHAnsi"/>
                <w:sz w:val="28"/>
                <w:szCs w:val="28"/>
              </w:rPr>
              <w:t xml:space="preserve">tory comprehension and vocabulary have been positively affected by </w:t>
            </w:r>
            <w:r w:rsidR="00460138" w:rsidRPr="00FB1028">
              <w:rPr>
                <w:rFonts w:asciiTheme="majorHAnsi" w:hAnsiTheme="majorHAnsi"/>
                <w:sz w:val="28"/>
                <w:szCs w:val="28"/>
              </w:rPr>
              <w:t>*</w:t>
            </w:r>
            <w:r w:rsidR="00590234" w:rsidRPr="00FB1028">
              <w:rPr>
                <w:rFonts w:asciiTheme="majorHAnsi" w:hAnsiTheme="majorHAnsi"/>
                <w:sz w:val="28"/>
                <w:szCs w:val="28"/>
              </w:rPr>
              <w:t>the use of electronic books</w:t>
            </w:r>
            <w:r w:rsidR="007E091B" w:rsidRPr="00FB1028">
              <w:rPr>
                <w:rFonts w:asciiTheme="majorHAnsi" w:hAnsiTheme="majorHAnsi"/>
                <w:sz w:val="28"/>
                <w:szCs w:val="28"/>
              </w:rPr>
              <w:t xml:space="preserve"> with *animated illustrations and sound</w:t>
            </w:r>
            <w:r w:rsidR="00590234" w:rsidRPr="00FB1028">
              <w:rPr>
                <w:rFonts w:asciiTheme="majorHAnsi" w:hAnsiTheme="majorHAnsi"/>
                <w:sz w:val="28"/>
                <w:szCs w:val="28"/>
              </w:rPr>
              <w:t xml:space="preserve">. </w:t>
            </w:r>
            <w:r w:rsidR="00EF7291" w:rsidRPr="00FB1028">
              <w:rPr>
                <w:rFonts w:asciiTheme="majorHAnsi" w:hAnsiTheme="majorHAnsi"/>
                <w:sz w:val="28"/>
                <w:szCs w:val="28"/>
              </w:rPr>
              <w:t>*</w:t>
            </w:r>
            <w:r w:rsidR="00590234" w:rsidRPr="00FB1028">
              <w:rPr>
                <w:rFonts w:asciiTheme="majorHAnsi" w:hAnsiTheme="majorHAnsi"/>
                <w:sz w:val="28"/>
                <w:szCs w:val="28"/>
              </w:rPr>
              <w:t xml:space="preserve">However, </w:t>
            </w:r>
            <w:r w:rsidR="00D91BB7" w:rsidRPr="00FB1028">
              <w:rPr>
                <w:rFonts w:asciiTheme="majorHAnsi" w:hAnsiTheme="majorHAnsi"/>
                <w:sz w:val="28"/>
                <w:szCs w:val="28"/>
              </w:rPr>
              <w:t xml:space="preserve">interactive elements like hotspots and games did not help to improve literacy. *Economically disadvantaged children were more sensitive to both </w:t>
            </w:r>
            <w:r w:rsidR="00DD4D67" w:rsidRPr="00FB1028">
              <w:rPr>
                <w:rFonts w:asciiTheme="majorHAnsi" w:hAnsiTheme="majorHAnsi"/>
                <w:sz w:val="28"/>
                <w:szCs w:val="28"/>
              </w:rPr>
              <w:t>positive and negative</w:t>
            </w:r>
            <w:r w:rsidR="00D91BB7" w:rsidRPr="00FB1028">
              <w:rPr>
                <w:rFonts w:asciiTheme="majorHAnsi" w:hAnsiTheme="majorHAnsi"/>
                <w:sz w:val="28"/>
                <w:szCs w:val="28"/>
              </w:rPr>
              <w:t xml:space="preserve"> effects.</w:t>
            </w:r>
          </w:p>
        </w:tc>
        <w:tc>
          <w:tcPr>
            <w:tcW w:w="3348" w:type="dxa"/>
          </w:tcPr>
          <w:p w14:paraId="30713B84" w14:textId="77777777" w:rsidR="002A09CC" w:rsidRPr="00FB1028" w:rsidRDefault="00590234" w:rsidP="00BF782D">
            <w:pPr>
              <w:pStyle w:val="ListParagraph"/>
              <w:ind w:left="360"/>
              <w:rPr>
                <w:rFonts w:asciiTheme="majorHAnsi" w:hAnsiTheme="majorHAnsi"/>
                <w:sz w:val="28"/>
                <w:szCs w:val="28"/>
              </w:rPr>
            </w:pPr>
            <w:proofErr w:type="spellStart"/>
            <w:r w:rsidRPr="00FB1028">
              <w:rPr>
                <w:rFonts w:asciiTheme="majorHAnsi" w:hAnsiTheme="majorHAnsi"/>
                <w:sz w:val="28"/>
                <w:szCs w:val="28"/>
              </w:rPr>
              <w:t>Tackas</w:t>
            </w:r>
            <w:proofErr w:type="spellEnd"/>
            <w:r w:rsidRPr="00FB1028">
              <w:rPr>
                <w:rFonts w:asciiTheme="majorHAnsi" w:hAnsiTheme="majorHAnsi"/>
                <w:sz w:val="28"/>
                <w:szCs w:val="28"/>
              </w:rPr>
              <w:t>, et al. (2015)</w:t>
            </w:r>
          </w:p>
          <w:p w14:paraId="13D102D0" w14:textId="4062CBF5" w:rsidR="00460138" w:rsidRPr="00FB1028" w:rsidRDefault="00460138" w:rsidP="00FA0B8A">
            <w:pPr>
              <w:pStyle w:val="ListParagraph"/>
              <w:numPr>
                <w:ilvl w:val="0"/>
                <w:numId w:val="1"/>
              </w:numPr>
              <w:rPr>
                <w:rFonts w:asciiTheme="majorHAnsi" w:hAnsiTheme="majorHAnsi"/>
                <w:sz w:val="28"/>
                <w:szCs w:val="28"/>
              </w:rPr>
            </w:pPr>
            <w:r w:rsidRPr="00FB1028">
              <w:rPr>
                <w:rFonts w:asciiTheme="majorHAnsi" w:hAnsiTheme="majorHAnsi"/>
                <w:sz w:val="28"/>
                <w:szCs w:val="28"/>
              </w:rPr>
              <w:t>Young children: Comprehension and vocabulary</w:t>
            </w:r>
          </w:p>
          <w:p w14:paraId="3F6CD189" w14:textId="08ADEFB1" w:rsidR="00590234" w:rsidRPr="00FB1028" w:rsidRDefault="00590234" w:rsidP="00FA0B8A">
            <w:pPr>
              <w:pStyle w:val="ListParagraph"/>
              <w:numPr>
                <w:ilvl w:val="0"/>
                <w:numId w:val="1"/>
              </w:numPr>
              <w:rPr>
                <w:rFonts w:asciiTheme="majorHAnsi" w:hAnsiTheme="majorHAnsi"/>
                <w:sz w:val="28"/>
                <w:szCs w:val="28"/>
              </w:rPr>
            </w:pPr>
            <w:r w:rsidRPr="00FB1028">
              <w:rPr>
                <w:rFonts w:asciiTheme="majorHAnsi" w:hAnsiTheme="majorHAnsi"/>
                <w:sz w:val="28"/>
                <w:szCs w:val="28"/>
              </w:rPr>
              <w:t>Electronic books</w:t>
            </w:r>
            <w:r w:rsidR="00EF7291" w:rsidRPr="00FB1028">
              <w:rPr>
                <w:rFonts w:asciiTheme="majorHAnsi" w:hAnsiTheme="majorHAnsi"/>
                <w:sz w:val="28"/>
                <w:szCs w:val="28"/>
              </w:rPr>
              <w:t xml:space="preserve"> and stories</w:t>
            </w:r>
          </w:p>
          <w:p w14:paraId="47AA2F55" w14:textId="0E04AD30" w:rsidR="00EF7291" w:rsidRPr="00FB1028" w:rsidRDefault="00D91BB7" w:rsidP="00FA0B8A">
            <w:pPr>
              <w:pStyle w:val="ListParagraph"/>
              <w:numPr>
                <w:ilvl w:val="0"/>
                <w:numId w:val="1"/>
              </w:numPr>
              <w:rPr>
                <w:rFonts w:asciiTheme="majorHAnsi" w:hAnsiTheme="majorHAnsi"/>
                <w:sz w:val="28"/>
                <w:szCs w:val="28"/>
              </w:rPr>
            </w:pPr>
            <w:r w:rsidRPr="00FB1028">
              <w:rPr>
                <w:rFonts w:asciiTheme="majorHAnsi" w:hAnsiTheme="majorHAnsi"/>
                <w:sz w:val="28"/>
                <w:szCs w:val="28"/>
              </w:rPr>
              <w:t xml:space="preserve">Helped: Animations; </w:t>
            </w:r>
            <w:r w:rsidR="007E091B" w:rsidRPr="00FB1028">
              <w:rPr>
                <w:rFonts w:asciiTheme="majorHAnsi" w:hAnsiTheme="majorHAnsi"/>
                <w:sz w:val="28"/>
                <w:szCs w:val="28"/>
              </w:rPr>
              <w:t>sound</w:t>
            </w:r>
          </w:p>
          <w:p w14:paraId="691870D9" w14:textId="65FD2FA4" w:rsidR="007E091B" w:rsidRPr="00FB1028" w:rsidRDefault="00D91BB7" w:rsidP="00FA0B8A">
            <w:pPr>
              <w:pStyle w:val="ListParagraph"/>
              <w:numPr>
                <w:ilvl w:val="0"/>
                <w:numId w:val="1"/>
              </w:numPr>
              <w:rPr>
                <w:rFonts w:asciiTheme="majorHAnsi" w:hAnsiTheme="majorHAnsi"/>
                <w:sz w:val="28"/>
                <w:szCs w:val="28"/>
              </w:rPr>
            </w:pPr>
            <w:r w:rsidRPr="00FB1028">
              <w:rPr>
                <w:rFonts w:asciiTheme="majorHAnsi" w:hAnsiTheme="majorHAnsi"/>
                <w:sz w:val="28"/>
                <w:szCs w:val="28"/>
              </w:rPr>
              <w:t xml:space="preserve">Didn’t help: </w:t>
            </w:r>
            <w:r w:rsidR="00460138" w:rsidRPr="00FB1028">
              <w:rPr>
                <w:rFonts w:asciiTheme="majorHAnsi" w:hAnsiTheme="majorHAnsi"/>
                <w:sz w:val="28"/>
                <w:szCs w:val="28"/>
              </w:rPr>
              <w:t>Interactive elements</w:t>
            </w:r>
          </w:p>
          <w:p w14:paraId="7D703977" w14:textId="087D079D" w:rsidR="00D91BB7" w:rsidRPr="00FB1028" w:rsidRDefault="00D91BB7" w:rsidP="00FA0B8A">
            <w:pPr>
              <w:pStyle w:val="ListParagraph"/>
              <w:numPr>
                <w:ilvl w:val="0"/>
                <w:numId w:val="1"/>
              </w:numPr>
              <w:rPr>
                <w:rFonts w:asciiTheme="majorHAnsi" w:hAnsiTheme="majorHAnsi"/>
                <w:sz w:val="28"/>
                <w:szCs w:val="28"/>
              </w:rPr>
            </w:pPr>
            <w:r w:rsidRPr="00FB1028">
              <w:rPr>
                <w:rFonts w:asciiTheme="majorHAnsi" w:hAnsiTheme="majorHAnsi"/>
                <w:sz w:val="28"/>
                <w:szCs w:val="28"/>
              </w:rPr>
              <w:t>More for children at risk</w:t>
            </w:r>
          </w:p>
        </w:tc>
      </w:tr>
      <w:tr w:rsidR="002A09CC" w:rsidRPr="00420055" w14:paraId="273C5CE5" w14:textId="77777777" w:rsidTr="00735D26">
        <w:tc>
          <w:tcPr>
            <w:tcW w:w="1278" w:type="dxa"/>
          </w:tcPr>
          <w:p w14:paraId="112146FC" w14:textId="5465B12A" w:rsidR="002A09CC" w:rsidRPr="00420055" w:rsidRDefault="00F50858" w:rsidP="00420055">
            <w:pPr>
              <w:jc w:val="center"/>
              <w:rPr>
                <w:rFonts w:asciiTheme="majorHAnsi" w:hAnsiTheme="majorHAnsi"/>
                <w:sz w:val="28"/>
                <w:szCs w:val="28"/>
              </w:rPr>
            </w:pPr>
            <w:r>
              <w:rPr>
                <w:rFonts w:asciiTheme="majorHAnsi" w:hAnsiTheme="majorHAnsi"/>
                <w:sz w:val="28"/>
                <w:szCs w:val="28"/>
              </w:rPr>
              <w:lastRenderedPageBreak/>
              <w:t>5</w:t>
            </w:r>
          </w:p>
        </w:tc>
        <w:tc>
          <w:tcPr>
            <w:tcW w:w="4950" w:type="dxa"/>
          </w:tcPr>
          <w:p w14:paraId="44ACDF54" w14:textId="0E0D8B8B" w:rsidR="002A09CC" w:rsidRPr="00FB1028" w:rsidRDefault="008A73F7" w:rsidP="00FE1227">
            <w:pPr>
              <w:rPr>
                <w:rFonts w:asciiTheme="majorHAnsi" w:hAnsiTheme="majorHAnsi"/>
                <w:sz w:val="28"/>
                <w:szCs w:val="28"/>
              </w:rPr>
            </w:pPr>
            <w:r w:rsidRPr="00FB1028">
              <w:rPr>
                <w:rFonts w:asciiTheme="majorHAnsi" w:hAnsiTheme="majorHAnsi"/>
                <w:sz w:val="28"/>
                <w:szCs w:val="28"/>
              </w:rPr>
              <w:t>*In a</w:t>
            </w:r>
            <w:r w:rsidR="00FE1227" w:rsidRPr="00FB1028">
              <w:rPr>
                <w:rFonts w:asciiTheme="majorHAnsi" w:hAnsiTheme="majorHAnsi"/>
                <w:sz w:val="28"/>
                <w:szCs w:val="28"/>
              </w:rPr>
              <w:t>nother mixed-results</w:t>
            </w:r>
            <w:r w:rsidRPr="00FB1028">
              <w:rPr>
                <w:rFonts w:asciiTheme="majorHAnsi" w:hAnsiTheme="majorHAnsi"/>
                <w:sz w:val="28"/>
                <w:szCs w:val="28"/>
              </w:rPr>
              <w:t xml:space="preserve"> review of </w:t>
            </w:r>
            <w:r w:rsidR="009D1F49" w:rsidRPr="00FB1028">
              <w:rPr>
                <w:rFonts w:asciiTheme="majorHAnsi" w:hAnsiTheme="majorHAnsi"/>
                <w:sz w:val="28"/>
                <w:szCs w:val="28"/>
              </w:rPr>
              <w:t>more than 350 studies</w:t>
            </w:r>
            <w:r w:rsidRPr="00FB1028">
              <w:rPr>
                <w:rFonts w:asciiTheme="majorHAnsi" w:hAnsiTheme="majorHAnsi"/>
                <w:sz w:val="28"/>
                <w:szCs w:val="28"/>
              </w:rPr>
              <w:t xml:space="preserve"> about </w:t>
            </w:r>
            <w:r w:rsidR="00FE1227" w:rsidRPr="00FB1028">
              <w:rPr>
                <w:rFonts w:asciiTheme="majorHAnsi" w:hAnsiTheme="majorHAnsi"/>
                <w:sz w:val="28"/>
                <w:szCs w:val="28"/>
              </w:rPr>
              <w:t>*using technologies to learn foreign languages</w:t>
            </w:r>
            <w:r w:rsidRPr="00FB1028">
              <w:rPr>
                <w:rFonts w:asciiTheme="majorHAnsi" w:hAnsiTheme="majorHAnsi"/>
                <w:sz w:val="28"/>
                <w:szCs w:val="28"/>
              </w:rPr>
              <w:t xml:space="preserve">, </w:t>
            </w:r>
            <w:r w:rsidR="009D1F49" w:rsidRPr="00FB1028">
              <w:rPr>
                <w:rFonts w:asciiTheme="majorHAnsi" w:hAnsiTheme="majorHAnsi"/>
                <w:sz w:val="28"/>
                <w:szCs w:val="28"/>
              </w:rPr>
              <w:t xml:space="preserve">the authors concluded that </w:t>
            </w:r>
            <w:r w:rsidR="000718EE" w:rsidRPr="00FB1028">
              <w:rPr>
                <w:rFonts w:asciiTheme="majorHAnsi" w:hAnsiTheme="majorHAnsi"/>
                <w:sz w:val="28"/>
                <w:szCs w:val="28"/>
              </w:rPr>
              <w:t>*</w:t>
            </w:r>
            <w:r w:rsidR="009D1F49" w:rsidRPr="00FB1028">
              <w:rPr>
                <w:rFonts w:asciiTheme="majorHAnsi" w:hAnsiTheme="majorHAnsi"/>
                <w:sz w:val="28"/>
                <w:szCs w:val="28"/>
              </w:rPr>
              <w:t>quote evidence of efficacy is limited end-quote.</w:t>
            </w:r>
            <w:r w:rsidR="00FE1227" w:rsidRPr="00FB1028">
              <w:rPr>
                <w:rFonts w:asciiTheme="majorHAnsi" w:hAnsiTheme="majorHAnsi"/>
                <w:sz w:val="28"/>
                <w:szCs w:val="28"/>
              </w:rPr>
              <w:t xml:space="preserve"> *However, </w:t>
            </w:r>
            <w:r w:rsidR="000718EE" w:rsidRPr="00FB1028">
              <w:rPr>
                <w:rFonts w:asciiTheme="majorHAnsi" w:hAnsiTheme="majorHAnsi"/>
                <w:sz w:val="28"/>
                <w:szCs w:val="28"/>
              </w:rPr>
              <w:t>computer-supported pronunciation training and *using chatting tools for communication in target languages</w:t>
            </w:r>
            <w:r w:rsidR="00FE1227" w:rsidRPr="00FB1028">
              <w:rPr>
                <w:rFonts w:asciiTheme="majorHAnsi" w:hAnsiTheme="majorHAnsi"/>
                <w:sz w:val="28"/>
                <w:szCs w:val="28"/>
              </w:rPr>
              <w:t xml:space="preserve"> were associated strongly with learning gains</w:t>
            </w:r>
            <w:r w:rsidR="000718EE" w:rsidRPr="00FB1028">
              <w:rPr>
                <w:rFonts w:asciiTheme="majorHAnsi" w:hAnsiTheme="majorHAnsi"/>
                <w:sz w:val="28"/>
                <w:szCs w:val="28"/>
              </w:rPr>
              <w:t>.</w:t>
            </w:r>
          </w:p>
        </w:tc>
        <w:tc>
          <w:tcPr>
            <w:tcW w:w="3348" w:type="dxa"/>
          </w:tcPr>
          <w:p w14:paraId="65C7E848" w14:textId="77777777" w:rsidR="002A09CC" w:rsidRPr="00FB1028" w:rsidRDefault="008A73F7" w:rsidP="00BF782D">
            <w:pPr>
              <w:pStyle w:val="ListParagraph"/>
              <w:ind w:left="360"/>
              <w:rPr>
                <w:rFonts w:asciiTheme="majorHAnsi" w:hAnsiTheme="majorHAnsi"/>
                <w:sz w:val="28"/>
                <w:szCs w:val="28"/>
              </w:rPr>
            </w:pPr>
            <w:proofErr w:type="spellStart"/>
            <w:r w:rsidRPr="00FB1028">
              <w:rPr>
                <w:rFonts w:asciiTheme="majorHAnsi" w:hAnsiTheme="majorHAnsi"/>
                <w:sz w:val="28"/>
                <w:szCs w:val="28"/>
              </w:rPr>
              <w:t>Golonka</w:t>
            </w:r>
            <w:proofErr w:type="spellEnd"/>
            <w:r w:rsidRPr="00FB1028">
              <w:rPr>
                <w:rFonts w:asciiTheme="majorHAnsi" w:hAnsiTheme="majorHAnsi"/>
                <w:sz w:val="28"/>
                <w:szCs w:val="28"/>
              </w:rPr>
              <w:t>, et al. (2012)</w:t>
            </w:r>
          </w:p>
          <w:p w14:paraId="7D4F9C33" w14:textId="117CB2CA" w:rsidR="00FE1227" w:rsidRPr="00FB1028" w:rsidRDefault="00FE1227" w:rsidP="00FE1227">
            <w:pPr>
              <w:pStyle w:val="ListParagraph"/>
              <w:ind w:left="0"/>
              <w:rPr>
                <w:rFonts w:asciiTheme="majorHAnsi" w:hAnsiTheme="majorHAnsi"/>
                <w:sz w:val="28"/>
                <w:szCs w:val="28"/>
              </w:rPr>
            </w:pPr>
            <w:r w:rsidRPr="00FB1028">
              <w:rPr>
                <w:rFonts w:asciiTheme="majorHAnsi" w:hAnsiTheme="majorHAnsi"/>
                <w:sz w:val="28"/>
                <w:szCs w:val="28"/>
              </w:rPr>
              <w:t>- Technology in foreign language learning</w:t>
            </w:r>
          </w:p>
          <w:p w14:paraId="785D1D4B" w14:textId="220750D1" w:rsidR="008A73F7" w:rsidRPr="00FB1028" w:rsidRDefault="00FE1227" w:rsidP="009D1F49">
            <w:pPr>
              <w:pStyle w:val="ListParagraph"/>
              <w:numPr>
                <w:ilvl w:val="0"/>
                <w:numId w:val="1"/>
              </w:numPr>
              <w:rPr>
                <w:rFonts w:asciiTheme="majorHAnsi" w:hAnsiTheme="majorHAnsi"/>
                <w:sz w:val="28"/>
                <w:szCs w:val="28"/>
              </w:rPr>
            </w:pPr>
            <w:r w:rsidRPr="00FB1028">
              <w:rPr>
                <w:rFonts w:asciiTheme="majorHAnsi" w:hAnsiTheme="majorHAnsi"/>
                <w:sz w:val="28"/>
                <w:szCs w:val="28"/>
              </w:rPr>
              <w:t>“E</w:t>
            </w:r>
            <w:r w:rsidR="009D1F49" w:rsidRPr="00FB1028">
              <w:rPr>
                <w:rFonts w:asciiTheme="majorHAnsi" w:hAnsiTheme="majorHAnsi"/>
                <w:sz w:val="28"/>
                <w:szCs w:val="28"/>
              </w:rPr>
              <w:t>vidence of efficacy is limited”</w:t>
            </w:r>
          </w:p>
          <w:p w14:paraId="444CD341" w14:textId="77777777" w:rsidR="009D1F49" w:rsidRPr="00FB1028" w:rsidRDefault="00E32031" w:rsidP="009D1F49">
            <w:pPr>
              <w:pStyle w:val="ListParagraph"/>
              <w:numPr>
                <w:ilvl w:val="0"/>
                <w:numId w:val="1"/>
              </w:numPr>
              <w:rPr>
                <w:rFonts w:asciiTheme="majorHAnsi" w:hAnsiTheme="majorHAnsi"/>
                <w:sz w:val="28"/>
                <w:szCs w:val="28"/>
              </w:rPr>
            </w:pPr>
            <w:r w:rsidRPr="00FB1028">
              <w:rPr>
                <w:rFonts w:asciiTheme="majorHAnsi" w:hAnsiTheme="majorHAnsi"/>
                <w:sz w:val="28"/>
                <w:szCs w:val="28"/>
              </w:rPr>
              <w:t>Helped: Computer-supported pronunciation</w:t>
            </w:r>
          </w:p>
          <w:p w14:paraId="370072AE" w14:textId="10149282" w:rsidR="00E32031" w:rsidRPr="00FB1028" w:rsidRDefault="00E32031" w:rsidP="009D1F49">
            <w:pPr>
              <w:pStyle w:val="ListParagraph"/>
              <w:numPr>
                <w:ilvl w:val="0"/>
                <w:numId w:val="1"/>
              </w:numPr>
              <w:rPr>
                <w:rFonts w:asciiTheme="majorHAnsi" w:hAnsiTheme="majorHAnsi"/>
                <w:sz w:val="28"/>
                <w:szCs w:val="28"/>
              </w:rPr>
            </w:pPr>
            <w:r w:rsidRPr="00FB1028">
              <w:rPr>
                <w:rFonts w:asciiTheme="majorHAnsi" w:hAnsiTheme="majorHAnsi"/>
                <w:sz w:val="28"/>
                <w:szCs w:val="28"/>
              </w:rPr>
              <w:t>Helped: Online chatting in target languages</w:t>
            </w:r>
          </w:p>
        </w:tc>
      </w:tr>
      <w:tr w:rsidR="00D007D0" w:rsidRPr="00420055" w14:paraId="69BB9DEC" w14:textId="77777777" w:rsidTr="00735D26">
        <w:tc>
          <w:tcPr>
            <w:tcW w:w="1278" w:type="dxa"/>
          </w:tcPr>
          <w:p w14:paraId="06D87DC8" w14:textId="5DA64A63" w:rsidR="00D007D0" w:rsidRDefault="00D007D0" w:rsidP="00420055">
            <w:pPr>
              <w:jc w:val="center"/>
              <w:rPr>
                <w:rFonts w:asciiTheme="majorHAnsi" w:hAnsiTheme="majorHAnsi"/>
                <w:sz w:val="28"/>
                <w:szCs w:val="28"/>
              </w:rPr>
            </w:pPr>
            <w:r>
              <w:rPr>
                <w:rFonts w:asciiTheme="majorHAnsi" w:hAnsiTheme="majorHAnsi"/>
                <w:sz w:val="28"/>
                <w:szCs w:val="28"/>
              </w:rPr>
              <w:t>7</w:t>
            </w:r>
          </w:p>
        </w:tc>
        <w:tc>
          <w:tcPr>
            <w:tcW w:w="4950" w:type="dxa"/>
          </w:tcPr>
          <w:p w14:paraId="3A5E28C4" w14:textId="30C08E81" w:rsidR="00D007D0" w:rsidRPr="00FB1028" w:rsidRDefault="00166E1E" w:rsidP="00B56613">
            <w:pPr>
              <w:rPr>
                <w:rFonts w:asciiTheme="majorHAnsi" w:hAnsiTheme="majorHAnsi"/>
                <w:sz w:val="28"/>
                <w:szCs w:val="28"/>
              </w:rPr>
            </w:pPr>
            <w:r w:rsidRPr="00FB1028">
              <w:rPr>
                <w:rFonts w:asciiTheme="majorHAnsi" w:hAnsiTheme="majorHAnsi"/>
                <w:sz w:val="28"/>
                <w:szCs w:val="28"/>
              </w:rPr>
              <w:t>* Why are</w:t>
            </w:r>
            <w:r w:rsidR="00DE62FF" w:rsidRPr="00FB1028">
              <w:rPr>
                <w:rFonts w:asciiTheme="majorHAnsi" w:hAnsiTheme="majorHAnsi"/>
                <w:sz w:val="28"/>
                <w:szCs w:val="28"/>
              </w:rPr>
              <w:t xml:space="preserve"> there such large differences among</w:t>
            </w:r>
            <w:r w:rsidRPr="00FB1028">
              <w:rPr>
                <w:rFonts w:asciiTheme="majorHAnsi" w:hAnsiTheme="majorHAnsi"/>
                <w:sz w:val="28"/>
                <w:szCs w:val="28"/>
              </w:rPr>
              <w:t xml:space="preserve"> these syntheses of research about educational tec</w:t>
            </w:r>
            <w:r w:rsidR="00DE62FF" w:rsidRPr="00FB1028">
              <w:rPr>
                <w:rFonts w:asciiTheme="majorHAnsi" w:hAnsiTheme="majorHAnsi"/>
                <w:sz w:val="28"/>
                <w:szCs w:val="28"/>
              </w:rPr>
              <w:t>hnology use</w:t>
            </w:r>
            <w:r w:rsidRPr="00FB1028">
              <w:rPr>
                <w:rFonts w:asciiTheme="majorHAnsi" w:hAnsiTheme="majorHAnsi"/>
                <w:sz w:val="28"/>
                <w:szCs w:val="28"/>
              </w:rPr>
              <w:t xml:space="preserve">? </w:t>
            </w:r>
            <w:r w:rsidR="00B56613" w:rsidRPr="00FB1028">
              <w:rPr>
                <w:rFonts w:asciiTheme="majorHAnsi" w:hAnsiTheme="majorHAnsi"/>
                <w:sz w:val="28"/>
                <w:szCs w:val="28"/>
              </w:rPr>
              <w:t>*</w:t>
            </w:r>
            <w:proofErr w:type="gramStart"/>
            <w:r w:rsidR="00DE62FF" w:rsidRPr="00FB1028">
              <w:rPr>
                <w:rFonts w:asciiTheme="majorHAnsi" w:hAnsiTheme="majorHAnsi"/>
                <w:sz w:val="28"/>
                <w:szCs w:val="28"/>
              </w:rPr>
              <w:t>A</w:t>
            </w:r>
            <w:r w:rsidR="00B56613" w:rsidRPr="00FB1028">
              <w:rPr>
                <w:rFonts w:asciiTheme="majorHAnsi" w:hAnsiTheme="majorHAnsi"/>
                <w:sz w:val="28"/>
                <w:szCs w:val="28"/>
              </w:rPr>
              <w:t xml:space="preserve"> </w:t>
            </w:r>
            <w:r w:rsidRPr="00FB1028">
              <w:rPr>
                <w:rFonts w:asciiTheme="majorHAnsi" w:hAnsiTheme="majorHAnsi"/>
                <w:sz w:val="28"/>
                <w:szCs w:val="28"/>
              </w:rPr>
              <w:t xml:space="preserve"> meta</w:t>
            </w:r>
            <w:proofErr w:type="gramEnd"/>
            <w:r w:rsidRPr="00FB1028">
              <w:rPr>
                <w:rFonts w:asciiTheme="majorHAnsi" w:hAnsiTheme="majorHAnsi"/>
                <w:sz w:val="28"/>
                <w:szCs w:val="28"/>
              </w:rPr>
              <w:t xml:space="preserve">-analysis </w:t>
            </w:r>
            <w:r w:rsidR="00B56613" w:rsidRPr="00FB1028">
              <w:rPr>
                <w:rFonts w:asciiTheme="majorHAnsi" w:hAnsiTheme="majorHAnsi"/>
                <w:sz w:val="28"/>
                <w:szCs w:val="28"/>
              </w:rPr>
              <w:t>of research about</w:t>
            </w:r>
            <w:r w:rsidRPr="00FB1028">
              <w:rPr>
                <w:rFonts w:asciiTheme="majorHAnsi" w:hAnsiTheme="majorHAnsi"/>
                <w:sz w:val="28"/>
                <w:szCs w:val="28"/>
              </w:rPr>
              <w:t xml:space="preserve"> </w:t>
            </w:r>
            <w:r w:rsidR="00DE62FF" w:rsidRPr="00FB1028">
              <w:rPr>
                <w:rFonts w:asciiTheme="majorHAnsi" w:hAnsiTheme="majorHAnsi"/>
                <w:sz w:val="28"/>
                <w:szCs w:val="28"/>
              </w:rPr>
              <w:t>computer</w:t>
            </w:r>
            <w:r w:rsidRPr="00FB1028">
              <w:rPr>
                <w:rFonts w:asciiTheme="majorHAnsi" w:hAnsiTheme="majorHAnsi"/>
                <w:sz w:val="28"/>
                <w:szCs w:val="28"/>
              </w:rPr>
              <w:t xml:space="preserve"> use with elementary students attributed large differences in reported </w:t>
            </w:r>
            <w:r w:rsidR="00B56613" w:rsidRPr="00FB1028">
              <w:rPr>
                <w:rFonts w:asciiTheme="majorHAnsi" w:hAnsiTheme="majorHAnsi"/>
                <w:sz w:val="28"/>
                <w:szCs w:val="28"/>
              </w:rPr>
              <w:t xml:space="preserve">effect </w:t>
            </w:r>
            <w:r w:rsidRPr="00FB1028">
              <w:rPr>
                <w:rFonts w:asciiTheme="majorHAnsi" w:hAnsiTheme="majorHAnsi"/>
                <w:sz w:val="28"/>
                <w:szCs w:val="28"/>
              </w:rPr>
              <w:t>sizes to *differences in content</w:t>
            </w:r>
            <w:r w:rsidR="00B56613" w:rsidRPr="00FB1028">
              <w:rPr>
                <w:rFonts w:asciiTheme="majorHAnsi" w:hAnsiTheme="majorHAnsi"/>
                <w:sz w:val="28"/>
                <w:szCs w:val="28"/>
              </w:rPr>
              <w:t xml:space="preserve"> being learned</w:t>
            </w:r>
            <w:r w:rsidRPr="00FB1028">
              <w:rPr>
                <w:rFonts w:asciiTheme="majorHAnsi" w:hAnsiTheme="majorHAnsi"/>
                <w:sz w:val="28"/>
                <w:szCs w:val="28"/>
              </w:rPr>
              <w:t>, *type of technology use, *length of technology use, and *variable learning environments.</w:t>
            </w:r>
          </w:p>
        </w:tc>
        <w:tc>
          <w:tcPr>
            <w:tcW w:w="3348" w:type="dxa"/>
          </w:tcPr>
          <w:p w14:paraId="415A42D7" w14:textId="77777777" w:rsidR="00D007D0" w:rsidRPr="00FB1028" w:rsidRDefault="00386AEF" w:rsidP="00BF782D">
            <w:pPr>
              <w:pStyle w:val="ListParagraph"/>
              <w:ind w:left="360"/>
              <w:rPr>
                <w:rFonts w:asciiTheme="majorHAnsi" w:hAnsiTheme="majorHAnsi"/>
                <w:sz w:val="28"/>
                <w:szCs w:val="28"/>
              </w:rPr>
            </w:pPr>
            <w:r w:rsidRPr="00FB1028">
              <w:rPr>
                <w:rFonts w:asciiTheme="majorHAnsi" w:hAnsiTheme="majorHAnsi"/>
                <w:sz w:val="28"/>
                <w:szCs w:val="28"/>
              </w:rPr>
              <w:t>Chauhan (2017)</w:t>
            </w:r>
          </w:p>
          <w:p w14:paraId="3988DDD9" w14:textId="4B66B5EB" w:rsidR="00B56613" w:rsidRPr="00FB1028" w:rsidRDefault="00B56613" w:rsidP="00B56613">
            <w:pPr>
              <w:pStyle w:val="ListParagraph"/>
              <w:ind w:left="0"/>
              <w:rPr>
                <w:rFonts w:asciiTheme="majorHAnsi" w:hAnsiTheme="majorHAnsi"/>
                <w:sz w:val="28"/>
                <w:szCs w:val="28"/>
              </w:rPr>
            </w:pPr>
            <w:r w:rsidRPr="00FB1028">
              <w:rPr>
                <w:rFonts w:asciiTheme="majorHAnsi" w:hAnsiTheme="majorHAnsi"/>
                <w:sz w:val="28"/>
                <w:szCs w:val="28"/>
              </w:rPr>
              <w:t>- Computer use with elementary-level students</w:t>
            </w:r>
          </w:p>
          <w:p w14:paraId="6ED1FCE6" w14:textId="77777777" w:rsidR="00386AEF" w:rsidRPr="00FB1028" w:rsidRDefault="00166E1E" w:rsidP="00FA0B8A">
            <w:pPr>
              <w:pStyle w:val="ListParagraph"/>
              <w:numPr>
                <w:ilvl w:val="0"/>
                <w:numId w:val="1"/>
              </w:numPr>
              <w:rPr>
                <w:rFonts w:asciiTheme="majorHAnsi" w:hAnsiTheme="majorHAnsi"/>
                <w:sz w:val="28"/>
                <w:szCs w:val="28"/>
              </w:rPr>
            </w:pPr>
            <w:r w:rsidRPr="00FB1028">
              <w:rPr>
                <w:rFonts w:asciiTheme="majorHAnsi" w:hAnsiTheme="majorHAnsi"/>
                <w:sz w:val="28"/>
                <w:szCs w:val="28"/>
              </w:rPr>
              <w:t>Curriculum differences</w:t>
            </w:r>
          </w:p>
          <w:p w14:paraId="4ED2EFDF" w14:textId="1EC61E29" w:rsidR="00166E1E" w:rsidRPr="00FB1028" w:rsidRDefault="00B56613" w:rsidP="00FA0B8A">
            <w:pPr>
              <w:pStyle w:val="ListParagraph"/>
              <w:numPr>
                <w:ilvl w:val="0"/>
                <w:numId w:val="1"/>
              </w:numPr>
              <w:rPr>
                <w:rFonts w:asciiTheme="majorHAnsi" w:hAnsiTheme="majorHAnsi"/>
                <w:sz w:val="28"/>
                <w:szCs w:val="28"/>
              </w:rPr>
            </w:pPr>
            <w:r w:rsidRPr="00FB1028">
              <w:rPr>
                <w:rFonts w:asciiTheme="majorHAnsi" w:hAnsiTheme="majorHAnsi"/>
                <w:sz w:val="28"/>
                <w:szCs w:val="28"/>
              </w:rPr>
              <w:t>Hardware and software</w:t>
            </w:r>
            <w:r w:rsidR="00166E1E" w:rsidRPr="00FB1028">
              <w:rPr>
                <w:rFonts w:asciiTheme="majorHAnsi" w:hAnsiTheme="majorHAnsi"/>
                <w:sz w:val="28"/>
                <w:szCs w:val="28"/>
              </w:rPr>
              <w:t xml:space="preserve"> differences</w:t>
            </w:r>
          </w:p>
          <w:p w14:paraId="3FF502A6" w14:textId="77777777" w:rsidR="00166E1E" w:rsidRPr="00FB1028" w:rsidRDefault="00166E1E" w:rsidP="00FA0B8A">
            <w:pPr>
              <w:pStyle w:val="ListParagraph"/>
              <w:numPr>
                <w:ilvl w:val="0"/>
                <w:numId w:val="1"/>
              </w:numPr>
              <w:rPr>
                <w:rFonts w:asciiTheme="majorHAnsi" w:hAnsiTheme="majorHAnsi"/>
                <w:sz w:val="28"/>
                <w:szCs w:val="28"/>
              </w:rPr>
            </w:pPr>
            <w:r w:rsidRPr="00FB1028">
              <w:rPr>
                <w:rFonts w:asciiTheme="majorHAnsi" w:hAnsiTheme="majorHAnsi"/>
                <w:sz w:val="28"/>
                <w:szCs w:val="28"/>
              </w:rPr>
              <w:t>Length of use</w:t>
            </w:r>
          </w:p>
          <w:p w14:paraId="494EA924" w14:textId="4CB722D1" w:rsidR="00166E1E" w:rsidRPr="00FB1028" w:rsidRDefault="00166E1E" w:rsidP="00FA0B8A">
            <w:pPr>
              <w:pStyle w:val="ListParagraph"/>
              <w:numPr>
                <w:ilvl w:val="0"/>
                <w:numId w:val="1"/>
              </w:numPr>
              <w:rPr>
                <w:rFonts w:asciiTheme="majorHAnsi" w:hAnsiTheme="majorHAnsi"/>
                <w:sz w:val="28"/>
                <w:szCs w:val="28"/>
              </w:rPr>
            </w:pPr>
            <w:r w:rsidRPr="00FB1028">
              <w:rPr>
                <w:rFonts w:asciiTheme="majorHAnsi" w:hAnsiTheme="majorHAnsi"/>
                <w:sz w:val="28"/>
                <w:szCs w:val="28"/>
              </w:rPr>
              <w:t>Learning environment differences</w:t>
            </w:r>
          </w:p>
        </w:tc>
      </w:tr>
      <w:tr w:rsidR="000F5A82" w:rsidRPr="00420055" w14:paraId="61BEB1B4" w14:textId="77777777" w:rsidTr="00735D26">
        <w:tc>
          <w:tcPr>
            <w:tcW w:w="1278" w:type="dxa"/>
          </w:tcPr>
          <w:p w14:paraId="43306234" w14:textId="4FF7CDF0" w:rsidR="0036093E" w:rsidRPr="00420055" w:rsidRDefault="00A24CFD" w:rsidP="00420055">
            <w:pPr>
              <w:jc w:val="center"/>
              <w:rPr>
                <w:rFonts w:asciiTheme="majorHAnsi" w:hAnsiTheme="majorHAnsi"/>
                <w:sz w:val="28"/>
                <w:szCs w:val="28"/>
              </w:rPr>
            </w:pPr>
            <w:r>
              <w:rPr>
                <w:rFonts w:asciiTheme="majorHAnsi" w:hAnsiTheme="majorHAnsi"/>
                <w:sz w:val="28"/>
                <w:szCs w:val="28"/>
              </w:rPr>
              <w:t>6</w:t>
            </w:r>
          </w:p>
        </w:tc>
        <w:tc>
          <w:tcPr>
            <w:tcW w:w="4950" w:type="dxa"/>
          </w:tcPr>
          <w:p w14:paraId="32342C39" w14:textId="30454F5E" w:rsidR="0036093E" w:rsidRPr="00FB1028" w:rsidRDefault="00E14C24" w:rsidP="004D7597">
            <w:pPr>
              <w:rPr>
                <w:rFonts w:asciiTheme="majorHAnsi" w:hAnsiTheme="majorHAnsi"/>
                <w:sz w:val="28"/>
                <w:szCs w:val="28"/>
              </w:rPr>
            </w:pPr>
            <w:r w:rsidRPr="00FB1028">
              <w:rPr>
                <w:rFonts w:asciiTheme="majorHAnsi" w:hAnsiTheme="majorHAnsi"/>
                <w:sz w:val="28"/>
                <w:szCs w:val="28"/>
              </w:rPr>
              <w:t>*</w:t>
            </w:r>
            <w:r w:rsidR="004D7597" w:rsidRPr="00FB1028">
              <w:rPr>
                <w:rFonts w:asciiTheme="majorHAnsi" w:hAnsiTheme="majorHAnsi"/>
                <w:sz w:val="28"/>
                <w:szCs w:val="28"/>
              </w:rPr>
              <w:t xml:space="preserve">As you can see, while some research findings about educational technology’s impact on learning have been promising, </w:t>
            </w:r>
            <w:r w:rsidR="003F4A6C" w:rsidRPr="00FB1028">
              <w:rPr>
                <w:rFonts w:asciiTheme="majorHAnsi" w:hAnsiTheme="majorHAnsi"/>
                <w:sz w:val="28"/>
                <w:szCs w:val="28"/>
              </w:rPr>
              <w:t>others</w:t>
            </w:r>
            <w:r w:rsidR="004D7597" w:rsidRPr="00FB1028">
              <w:rPr>
                <w:rFonts w:asciiTheme="majorHAnsi" w:hAnsiTheme="majorHAnsi"/>
                <w:sz w:val="28"/>
                <w:szCs w:val="28"/>
              </w:rPr>
              <w:t xml:space="preserve"> have </w:t>
            </w:r>
            <w:r w:rsidR="003F4A6C" w:rsidRPr="00FB1028">
              <w:rPr>
                <w:rFonts w:asciiTheme="majorHAnsi" w:hAnsiTheme="majorHAnsi"/>
                <w:sz w:val="28"/>
                <w:szCs w:val="28"/>
              </w:rPr>
              <w:t>reported little or mixed impact</w:t>
            </w:r>
            <w:r w:rsidR="004D7597" w:rsidRPr="00FB1028">
              <w:rPr>
                <w:rFonts w:asciiTheme="majorHAnsi" w:hAnsiTheme="majorHAnsi"/>
                <w:sz w:val="28"/>
                <w:szCs w:val="28"/>
              </w:rPr>
              <w:t>.</w:t>
            </w:r>
          </w:p>
        </w:tc>
        <w:tc>
          <w:tcPr>
            <w:tcW w:w="3348" w:type="dxa"/>
          </w:tcPr>
          <w:p w14:paraId="16915D8D" w14:textId="5037F94D" w:rsidR="0036093E" w:rsidRPr="00FB1028" w:rsidRDefault="00854C86">
            <w:pPr>
              <w:rPr>
                <w:rFonts w:asciiTheme="majorHAnsi" w:hAnsiTheme="majorHAnsi"/>
                <w:sz w:val="28"/>
                <w:szCs w:val="28"/>
              </w:rPr>
            </w:pPr>
            <w:r w:rsidRPr="00FB1028">
              <w:rPr>
                <w:rFonts w:asciiTheme="majorHAnsi" w:hAnsiTheme="majorHAnsi"/>
                <w:sz w:val="28"/>
                <w:szCs w:val="28"/>
              </w:rPr>
              <w:t>Image of a teacher/professional who is frowning? Puzzled?</w:t>
            </w:r>
            <w:r w:rsidR="004C3B60" w:rsidRPr="00FB1028">
              <w:rPr>
                <w:rFonts w:asciiTheme="majorHAnsi" w:hAnsiTheme="majorHAnsi"/>
                <w:noProof/>
                <w:sz w:val="28"/>
                <w:szCs w:val="28"/>
                <w:lang w:eastAsia="en-US"/>
              </w:rPr>
              <w:drawing>
                <wp:inline distT="0" distB="0" distL="0" distR="0" wp14:anchorId="1430F90C" wp14:editId="7ABF06AA">
                  <wp:extent cx="1438200" cy="957060"/>
                  <wp:effectExtent l="0" t="0" r="10160" b="8255"/>
                  <wp:docPr id="1" name="Picture 1" descr="Macintosh HD:Users:mjhofe:Box Sync:LATShortCourseStudy:Images:Module 1 Images:TeacherShru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jhofe:Box Sync:LATShortCourseStudy:Images:Module 1 Images:TeacherShrugg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8200" cy="957060"/>
                          </a:xfrm>
                          <a:prstGeom prst="rect">
                            <a:avLst/>
                          </a:prstGeom>
                          <a:noFill/>
                          <a:ln>
                            <a:noFill/>
                          </a:ln>
                        </pic:spPr>
                      </pic:pic>
                    </a:graphicData>
                  </a:graphic>
                </wp:inline>
              </w:drawing>
            </w:r>
          </w:p>
        </w:tc>
      </w:tr>
      <w:tr w:rsidR="000F5A82" w:rsidRPr="00420055" w14:paraId="6006B26E" w14:textId="77777777" w:rsidTr="00735D26">
        <w:tc>
          <w:tcPr>
            <w:tcW w:w="1278" w:type="dxa"/>
          </w:tcPr>
          <w:p w14:paraId="6BB42B2B" w14:textId="70A4532A" w:rsidR="0036093E" w:rsidRPr="00420055" w:rsidRDefault="00A24CFD" w:rsidP="00420055">
            <w:pPr>
              <w:jc w:val="center"/>
              <w:rPr>
                <w:rFonts w:asciiTheme="majorHAnsi" w:hAnsiTheme="majorHAnsi"/>
                <w:sz w:val="28"/>
                <w:szCs w:val="28"/>
              </w:rPr>
            </w:pPr>
            <w:r>
              <w:rPr>
                <w:rFonts w:asciiTheme="majorHAnsi" w:hAnsiTheme="majorHAnsi"/>
                <w:sz w:val="28"/>
                <w:szCs w:val="28"/>
              </w:rPr>
              <w:t>7</w:t>
            </w:r>
          </w:p>
        </w:tc>
        <w:tc>
          <w:tcPr>
            <w:tcW w:w="4950" w:type="dxa"/>
          </w:tcPr>
          <w:p w14:paraId="79E8F638" w14:textId="468318B2" w:rsidR="0036093E" w:rsidRPr="002778B2" w:rsidRDefault="001C4CB7" w:rsidP="00D605C5">
            <w:pPr>
              <w:rPr>
                <w:rFonts w:asciiTheme="majorHAnsi" w:hAnsiTheme="majorHAnsi"/>
                <w:sz w:val="28"/>
                <w:szCs w:val="28"/>
                <w:highlight w:val="yellow"/>
              </w:rPr>
            </w:pPr>
            <w:r>
              <w:rPr>
                <w:rFonts w:asciiTheme="majorHAnsi" w:hAnsiTheme="majorHAnsi"/>
                <w:sz w:val="28"/>
                <w:szCs w:val="28"/>
              </w:rPr>
              <w:t>*</w:t>
            </w:r>
            <w:r w:rsidR="00A24CFD" w:rsidRPr="00FB1028">
              <w:rPr>
                <w:rFonts w:asciiTheme="majorHAnsi" w:hAnsiTheme="majorHAnsi"/>
                <w:sz w:val="28"/>
                <w:szCs w:val="28"/>
              </w:rPr>
              <w:t xml:space="preserve">The </w:t>
            </w:r>
            <w:r w:rsidR="004D7597" w:rsidRPr="00FB1028">
              <w:rPr>
                <w:rFonts w:asciiTheme="majorHAnsi" w:hAnsiTheme="majorHAnsi"/>
                <w:sz w:val="28"/>
                <w:szCs w:val="28"/>
              </w:rPr>
              <w:t xml:space="preserve">learning gains </w:t>
            </w:r>
            <w:r w:rsidR="00D605C5" w:rsidRPr="00FB1028">
              <w:rPr>
                <w:rFonts w:asciiTheme="majorHAnsi" w:hAnsiTheme="majorHAnsi"/>
                <w:sz w:val="28"/>
                <w:szCs w:val="28"/>
              </w:rPr>
              <w:t xml:space="preserve">reported in these research syntheses </w:t>
            </w:r>
            <w:r w:rsidR="004D7597" w:rsidRPr="00FB1028">
              <w:rPr>
                <w:rFonts w:asciiTheme="majorHAnsi" w:hAnsiTheme="majorHAnsi"/>
                <w:sz w:val="28"/>
                <w:szCs w:val="28"/>
              </w:rPr>
              <w:t>have something important in common</w:t>
            </w:r>
            <w:r w:rsidR="00A73F9A" w:rsidRPr="00FB1028">
              <w:rPr>
                <w:rFonts w:asciiTheme="majorHAnsi" w:hAnsiTheme="majorHAnsi"/>
                <w:sz w:val="28"/>
                <w:szCs w:val="28"/>
              </w:rPr>
              <w:t>, however</w:t>
            </w:r>
            <w:r w:rsidR="004D7597" w:rsidRPr="00FB1028">
              <w:rPr>
                <w:rFonts w:asciiTheme="majorHAnsi" w:hAnsiTheme="majorHAnsi"/>
                <w:sz w:val="28"/>
                <w:szCs w:val="28"/>
              </w:rPr>
              <w:t xml:space="preserve">. </w:t>
            </w:r>
            <w:r w:rsidR="00D605C5" w:rsidRPr="00FB1028">
              <w:rPr>
                <w:rFonts w:asciiTheme="majorHAnsi" w:hAnsiTheme="majorHAnsi"/>
                <w:sz w:val="28"/>
                <w:szCs w:val="28"/>
              </w:rPr>
              <w:t>*</w:t>
            </w:r>
            <w:r w:rsidR="004D7597" w:rsidRPr="00FB1028">
              <w:rPr>
                <w:rFonts w:asciiTheme="majorHAnsi" w:hAnsiTheme="majorHAnsi"/>
                <w:sz w:val="28"/>
                <w:szCs w:val="28"/>
              </w:rPr>
              <w:t>What is it?</w:t>
            </w:r>
          </w:p>
        </w:tc>
        <w:tc>
          <w:tcPr>
            <w:tcW w:w="3348" w:type="dxa"/>
          </w:tcPr>
          <w:p w14:paraId="414E0134" w14:textId="450BA6CA" w:rsidR="007164BA" w:rsidRPr="008D7384" w:rsidRDefault="004D7597" w:rsidP="004D7597">
            <w:pPr>
              <w:rPr>
                <w:rFonts w:asciiTheme="majorHAnsi" w:hAnsiTheme="majorHAnsi"/>
                <w:sz w:val="28"/>
                <w:szCs w:val="28"/>
              </w:rPr>
            </w:pPr>
            <w:r w:rsidRPr="008D7384">
              <w:rPr>
                <w:rFonts w:asciiTheme="majorHAnsi" w:hAnsiTheme="majorHAnsi"/>
                <w:sz w:val="28"/>
                <w:szCs w:val="28"/>
              </w:rPr>
              <w:t xml:space="preserve">- </w:t>
            </w:r>
            <w:r w:rsidR="00D605C5" w:rsidRPr="008D7384">
              <w:rPr>
                <w:rFonts w:asciiTheme="majorHAnsi" w:hAnsiTheme="majorHAnsi"/>
                <w:sz w:val="28"/>
                <w:szCs w:val="28"/>
              </w:rPr>
              <w:t>Display the five abbreviated citations from above, distributed on the screen, at different angles</w:t>
            </w:r>
          </w:p>
          <w:p w14:paraId="793ACE3B" w14:textId="6B0A75E9" w:rsidR="004D7597" w:rsidRPr="008D7384" w:rsidRDefault="00D605C5" w:rsidP="004D7597">
            <w:pPr>
              <w:rPr>
                <w:rFonts w:asciiTheme="majorHAnsi" w:hAnsiTheme="majorHAnsi"/>
                <w:sz w:val="28"/>
                <w:szCs w:val="28"/>
              </w:rPr>
            </w:pPr>
            <w:r w:rsidRPr="008D7384">
              <w:rPr>
                <w:rFonts w:asciiTheme="majorHAnsi" w:hAnsiTheme="majorHAnsi"/>
                <w:sz w:val="28"/>
                <w:szCs w:val="28"/>
              </w:rPr>
              <w:t>-</w:t>
            </w:r>
            <w:r w:rsidR="004D7597" w:rsidRPr="008D7384">
              <w:rPr>
                <w:rFonts w:asciiTheme="majorHAnsi" w:hAnsiTheme="majorHAnsi"/>
                <w:sz w:val="28"/>
                <w:szCs w:val="28"/>
              </w:rPr>
              <w:t>Superimpose a question mark in the middle</w:t>
            </w:r>
            <w:r w:rsidR="00984B1C" w:rsidRPr="008D7384">
              <w:rPr>
                <w:rFonts w:asciiTheme="majorHAnsi" w:hAnsiTheme="majorHAnsi"/>
                <w:sz w:val="28"/>
                <w:szCs w:val="28"/>
              </w:rPr>
              <w:t xml:space="preserve"> (image: question mark made of question marks)</w:t>
            </w:r>
          </w:p>
        </w:tc>
      </w:tr>
      <w:tr w:rsidR="000F5A82" w:rsidRPr="00420055" w14:paraId="2F0C8D68" w14:textId="77777777" w:rsidTr="00735D26">
        <w:tc>
          <w:tcPr>
            <w:tcW w:w="1278" w:type="dxa"/>
          </w:tcPr>
          <w:p w14:paraId="7BF80FAE" w14:textId="6B17706F" w:rsidR="0036093E" w:rsidRPr="00420055" w:rsidRDefault="00A24CFD" w:rsidP="00420055">
            <w:pPr>
              <w:jc w:val="center"/>
              <w:rPr>
                <w:rFonts w:asciiTheme="majorHAnsi" w:hAnsiTheme="majorHAnsi"/>
                <w:sz w:val="28"/>
                <w:szCs w:val="28"/>
              </w:rPr>
            </w:pPr>
            <w:r>
              <w:rPr>
                <w:rFonts w:asciiTheme="majorHAnsi" w:hAnsiTheme="majorHAnsi"/>
                <w:sz w:val="28"/>
                <w:szCs w:val="28"/>
              </w:rPr>
              <w:t>8</w:t>
            </w:r>
          </w:p>
        </w:tc>
        <w:tc>
          <w:tcPr>
            <w:tcW w:w="4950" w:type="dxa"/>
          </w:tcPr>
          <w:p w14:paraId="767E91B9" w14:textId="3084F876" w:rsidR="0036093E" w:rsidRPr="00FB1028" w:rsidRDefault="00552E88" w:rsidP="004A2ED7">
            <w:pPr>
              <w:rPr>
                <w:rFonts w:asciiTheme="majorHAnsi" w:hAnsiTheme="majorHAnsi"/>
                <w:sz w:val="28"/>
                <w:szCs w:val="28"/>
              </w:rPr>
            </w:pPr>
            <w:r w:rsidRPr="00FB1028">
              <w:rPr>
                <w:rFonts w:asciiTheme="majorHAnsi" w:hAnsiTheme="majorHAnsi"/>
                <w:sz w:val="28"/>
                <w:szCs w:val="28"/>
              </w:rPr>
              <w:t xml:space="preserve">In the </w:t>
            </w:r>
            <w:r w:rsidR="004A2ED7" w:rsidRPr="00FB1028">
              <w:rPr>
                <w:rFonts w:asciiTheme="majorHAnsi" w:hAnsiTheme="majorHAnsi"/>
                <w:sz w:val="28"/>
                <w:szCs w:val="28"/>
              </w:rPr>
              <w:t>*studies cited here</w:t>
            </w:r>
            <w:r w:rsidRPr="00FB1028">
              <w:rPr>
                <w:rFonts w:asciiTheme="majorHAnsi" w:hAnsiTheme="majorHAnsi"/>
                <w:sz w:val="28"/>
                <w:szCs w:val="28"/>
              </w:rPr>
              <w:t xml:space="preserve"> that </w:t>
            </w:r>
            <w:r w:rsidR="003C2171" w:rsidRPr="00FB1028">
              <w:rPr>
                <w:rFonts w:asciiTheme="majorHAnsi" w:hAnsiTheme="majorHAnsi"/>
                <w:sz w:val="28"/>
                <w:szCs w:val="28"/>
              </w:rPr>
              <w:lastRenderedPageBreak/>
              <w:t>documented</w:t>
            </w:r>
            <w:r w:rsidRPr="00FB1028">
              <w:rPr>
                <w:rFonts w:asciiTheme="majorHAnsi" w:hAnsiTheme="majorHAnsi"/>
                <w:sz w:val="28"/>
                <w:szCs w:val="28"/>
              </w:rPr>
              <w:t xml:space="preserve"> student learning gains, the approach</w:t>
            </w:r>
            <w:r w:rsidR="003C2171" w:rsidRPr="00FB1028">
              <w:rPr>
                <w:rFonts w:asciiTheme="majorHAnsi" w:hAnsiTheme="majorHAnsi"/>
                <w:sz w:val="28"/>
                <w:szCs w:val="28"/>
              </w:rPr>
              <w:t>es</w:t>
            </w:r>
            <w:r w:rsidRPr="00FB1028">
              <w:rPr>
                <w:rFonts w:asciiTheme="majorHAnsi" w:hAnsiTheme="majorHAnsi"/>
                <w:sz w:val="28"/>
                <w:szCs w:val="28"/>
              </w:rPr>
              <w:t xml:space="preserve"> used emphasized </w:t>
            </w:r>
            <w:r w:rsidR="008F4765" w:rsidRPr="00FB1028">
              <w:rPr>
                <w:rFonts w:asciiTheme="majorHAnsi" w:hAnsiTheme="majorHAnsi"/>
                <w:sz w:val="28"/>
                <w:szCs w:val="28"/>
              </w:rPr>
              <w:t>*</w:t>
            </w:r>
            <w:r w:rsidR="007164BA" w:rsidRPr="00FB1028">
              <w:rPr>
                <w:rFonts w:asciiTheme="majorHAnsi" w:hAnsiTheme="majorHAnsi"/>
                <w:sz w:val="28"/>
                <w:szCs w:val="28"/>
              </w:rPr>
              <w:t>CURRICULUM</w:t>
            </w:r>
            <w:r w:rsidRPr="00FB1028">
              <w:rPr>
                <w:rFonts w:asciiTheme="majorHAnsi" w:hAnsiTheme="majorHAnsi"/>
                <w:sz w:val="28"/>
                <w:szCs w:val="28"/>
              </w:rPr>
              <w:t xml:space="preserve">-based </w:t>
            </w:r>
            <w:r w:rsidR="008F4765" w:rsidRPr="00FB1028">
              <w:rPr>
                <w:rFonts w:asciiTheme="majorHAnsi" w:hAnsiTheme="majorHAnsi"/>
                <w:sz w:val="28"/>
                <w:szCs w:val="28"/>
              </w:rPr>
              <w:t>*</w:t>
            </w:r>
            <w:r w:rsidRPr="00FB1028">
              <w:rPr>
                <w:rFonts w:asciiTheme="majorHAnsi" w:hAnsiTheme="majorHAnsi"/>
                <w:sz w:val="28"/>
                <w:szCs w:val="28"/>
              </w:rPr>
              <w:t xml:space="preserve">teaching and learning STRATEGIES. Those strategies made productive </w:t>
            </w:r>
            <w:r w:rsidR="008F4765" w:rsidRPr="00FB1028">
              <w:rPr>
                <w:rFonts w:asciiTheme="majorHAnsi" w:hAnsiTheme="majorHAnsi"/>
                <w:sz w:val="28"/>
                <w:szCs w:val="28"/>
              </w:rPr>
              <w:t>*</w:t>
            </w:r>
            <w:r w:rsidRPr="00FB1028">
              <w:rPr>
                <w:rFonts w:asciiTheme="majorHAnsi" w:hAnsiTheme="majorHAnsi"/>
                <w:sz w:val="28"/>
                <w:szCs w:val="28"/>
              </w:rPr>
              <w:t xml:space="preserve">USE of educational technologies, </w:t>
            </w:r>
            <w:r w:rsidR="008F4765" w:rsidRPr="00FB1028">
              <w:rPr>
                <w:rFonts w:asciiTheme="majorHAnsi" w:hAnsiTheme="majorHAnsi"/>
                <w:sz w:val="28"/>
                <w:szCs w:val="28"/>
              </w:rPr>
              <w:t>*</w:t>
            </w:r>
            <w:r w:rsidRPr="00FB1028">
              <w:rPr>
                <w:rFonts w:asciiTheme="majorHAnsi" w:hAnsiTheme="majorHAnsi"/>
                <w:sz w:val="28"/>
                <w:szCs w:val="28"/>
              </w:rPr>
              <w:t>but didn’t focus on them.</w:t>
            </w:r>
          </w:p>
        </w:tc>
        <w:tc>
          <w:tcPr>
            <w:tcW w:w="3348" w:type="dxa"/>
          </w:tcPr>
          <w:p w14:paraId="2AE69AFA" w14:textId="671A541A" w:rsidR="004A2ED7" w:rsidRPr="008D7384" w:rsidRDefault="004A2ED7" w:rsidP="004A2ED7">
            <w:pPr>
              <w:pStyle w:val="ListParagraph"/>
              <w:numPr>
                <w:ilvl w:val="0"/>
                <w:numId w:val="1"/>
              </w:numPr>
              <w:rPr>
                <w:rFonts w:asciiTheme="majorHAnsi" w:hAnsiTheme="majorHAnsi"/>
                <w:sz w:val="28"/>
                <w:szCs w:val="28"/>
              </w:rPr>
            </w:pPr>
            <w:r w:rsidRPr="008D7384">
              <w:rPr>
                <w:rFonts w:asciiTheme="majorHAnsi" w:hAnsiTheme="majorHAnsi"/>
                <w:sz w:val="28"/>
                <w:szCs w:val="28"/>
              </w:rPr>
              <w:lastRenderedPageBreak/>
              <w:t xml:space="preserve">Begin with question mark &amp; </w:t>
            </w:r>
            <w:r w:rsidRPr="008D7384">
              <w:rPr>
                <w:rFonts w:asciiTheme="majorHAnsi" w:hAnsiTheme="majorHAnsi"/>
                <w:sz w:val="28"/>
                <w:szCs w:val="28"/>
              </w:rPr>
              <w:lastRenderedPageBreak/>
              <w:t>study citations still on-screen</w:t>
            </w:r>
          </w:p>
          <w:p w14:paraId="41A4B757" w14:textId="77777777" w:rsidR="004A2ED7" w:rsidRPr="008D7384" w:rsidRDefault="004A2ED7" w:rsidP="004A2ED7">
            <w:pPr>
              <w:pStyle w:val="ListParagraph"/>
              <w:numPr>
                <w:ilvl w:val="0"/>
                <w:numId w:val="1"/>
              </w:numPr>
              <w:rPr>
                <w:rFonts w:asciiTheme="majorHAnsi" w:hAnsiTheme="majorHAnsi"/>
                <w:sz w:val="28"/>
                <w:szCs w:val="28"/>
              </w:rPr>
            </w:pPr>
            <w:r w:rsidRPr="008D7384">
              <w:rPr>
                <w:rFonts w:asciiTheme="majorHAnsi" w:hAnsiTheme="majorHAnsi"/>
                <w:sz w:val="28"/>
                <w:szCs w:val="28"/>
              </w:rPr>
              <w:t>Remove question mark only.</w:t>
            </w:r>
          </w:p>
          <w:p w14:paraId="25267D80" w14:textId="77777777" w:rsidR="004A2ED7" w:rsidRPr="008D7384" w:rsidRDefault="004A2ED7" w:rsidP="004A2ED7">
            <w:pPr>
              <w:pStyle w:val="ListParagraph"/>
              <w:numPr>
                <w:ilvl w:val="0"/>
                <w:numId w:val="1"/>
              </w:numPr>
              <w:rPr>
                <w:rFonts w:asciiTheme="majorHAnsi" w:hAnsiTheme="majorHAnsi"/>
                <w:sz w:val="28"/>
                <w:szCs w:val="28"/>
              </w:rPr>
            </w:pPr>
            <w:r w:rsidRPr="008D7384">
              <w:rPr>
                <w:rFonts w:asciiTheme="majorHAnsi" w:hAnsiTheme="majorHAnsi"/>
                <w:sz w:val="28"/>
                <w:szCs w:val="28"/>
              </w:rPr>
              <w:t>Delete study citations.</w:t>
            </w:r>
          </w:p>
          <w:p w14:paraId="08F73AC9" w14:textId="52744832" w:rsidR="004A2ED7" w:rsidRPr="008D7384" w:rsidRDefault="004A2ED7" w:rsidP="004A2ED7">
            <w:pPr>
              <w:pStyle w:val="ListParagraph"/>
              <w:numPr>
                <w:ilvl w:val="0"/>
                <w:numId w:val="1"/>
              </w:numPr>
              <w:rPr>
                <w:rFonts w:asciiTheme="majorHAnsi" w:hAnsiTheme="majorHAnsi"/>
                <w:sz w:val="28"/>
                <w:szCs w:val="28"/>
              </w:rPr>
            </w:pPr>
            <w:r w:rsidRPr="008D7384">
              <w:rPr>
                <w:rFonts w:asciiTheme="majorHAnsi" w:hAnsiTheme="majorHAnsi"/>
                <w:sz w:val="28"/>
                <w:szCs w:val="28"/>
              </w:rPr>
              <w:t>Display filled-in circle with “Curriculum” inside it.</w:t>
            </w:r>
            <w:r w:rsidR="008F4765" w:rsidRPr="008D7384">
              <w:rPr>
                <w:rFonts w:asciiTheme="majorHAnsi" w:hAnsiTheme="majorHAnsi"/>
                <w:sz w:val="28"/>
                <w:szCs w:val="28"/>
              </w:rPr>
              <w:t xml:space="preserve"> Use same color as Content circle in the module that explains TPACK.</w:t>
            </w:r>
          </w:p>
          <w:p w14:paraId="72AF4BA2" w14:textId="60552F41" w:rsidR="004A2ED7" w:rsidRPr="008D7384" w:rsidRDefault="004A2ED7" w:rsidP="004A2ED7">
            <w:pPr>
              <w:pStyle w:val="ListParagraph"/>
              <w:numPr>
                <w:ilvl w:val="0"/>
                <w:numId w:val="1"/>
              </w:numPr>
              <w:rPr>
                <w:rFonts w:asciiTheme="majorHAnsi" w:hAnsiTheme="majorHAnsi"/>
                <w:sz w:val="28"/>
                <w:szCs w:val="28"/>
              </w:rPr>
            </w:pPr>
            <w:r w:rsidRPr="008D7384">
              <w:rPr>
                <w:rFonts w:asciiTheme="majorHAnsi" w:hAnsiTheme="majorHAnsi"/>
                <w:sz w:val="28"/>
                <w:szCs w:val="28"/>
              </w:rPr>
              <w:t xml:space="preserve">Display filled-in circle </w:t>
            </w:r>
            <w:r w:rsidR="008F4765" w:rsidRPr="008D7384">
              <w:rPr>
                <w:rFonts w:asciiTheme="majorHAnsi" w:hAnsiTheme="majorHAnsi"/>
                <w:sz w:val="28"/>
                <w:szCs w:val="28"/>
              </w:rPr>
              <w:t xml:space="preserve">(different color) </w:t>
            </w:r>
            <w:r w:rsidRPr="008D7384">
              <w:rPr>
                <w:rFonts w:asciiTheme="majorHAnsi" w:hAnsiTheme="majorHAnsi"/>
                <w:sz w:val="28"/>
                <w:szCs w:val="28"/>
              </w:rPr>
              <w:t>with “Teaching</w:t>
            </w:r>
            <w:r w:rsidR="008F4765" w:rsidRPr="008D7384">
              <w:rPr>
                <w:rFonts w:asciiTheme="majorHAnsi" w:hAnsiTheme="majorHAnsi"/>
                <w:sz w:val="28"/>
                <w:szCs w:val="28"/>
              </w:rPr>
              <w:t>/Learning Strategies</w:t>
            </w:r>
            <w:r w:rsidRPr="008D7384">
              <w:rPr>
                <w:rFonts w:asciiTheme="majorHAnsi" w:hAnsiTheme="majorHAnsi"/>
                <w:sz w:val="28"/>
                <w:szCs w:val="28"/>
              </w:rPr>
              <w:t>” inside it</w:t>
            </w:r>
            <w:r w:rsidR="008F4765" w:rsidRPr="008D7384">
              <w:rPr>
                <w:rFonts w:asciiTheme="majorHAnsi" w:hAnsiTheme="majorHAnsi"/>
                <w:sz w:val="28"/>
                <w:szCs w:val="28"/>
              </w:rPr>
              <w:t xml:space="preserve"> next to the Curriculum circle</w:t>
            </w:r>
            <w:r w:rsidRPr="008D7384">
              <w:rPr>
                <w:rFonts w:asciiTheme="majorHAnsi" w:hAnsiTheme="majorHAnsi"/>
                <w:sz w:val="28"/>
                <w:szCs w:val="28"/>
              </w:rPr>
              <w:t>.</w:t>
            </w:r>
            <w:r w:rsidR="008F4765" w:rsidRPr="008D7384">
              <w:rPr>
                <w:rFonts w:asciiTheme="majorHAnsi" w:hAnsiTheme="majorHAnsi"/>
                <w:sz w:val="28"/>
                <w:szCs w:val="28"/>
              </w:rPr>
              <w:t xml:space="preserve"> Use same color as Pedagogy circle in the module that explains TPACK.</w:t>
            </w:r>
          </w:p>
          <w:p w14:paraId="7E7FA350" w14:textId="149D7C47" w:rsidR="008F4765" w:rsidRPr="008D7384" w:rsidRDefault="008F4765" w:rsidP="004A2ED7">
            <w:pPr>
              <w:pStyle w:val="ListParagraph"/>
              <w:numPr>
                <w:ilvl w:val="0"/>
                <w:numId w:val="1"/>
              </w:numPr>
              <w:rPr>
                <w:rFonts w:asciiTheme="majorHAnsi" w:hAnsiTheme="majorHAnsi"/>
                <w:sz w:val="28"/>
                <w:szCs w:val="28"/>
              </w:rPr>
            </w:pPr>
            <w:r w:rsidRPr="008D7384">
              <w:rPr>
                <w:rFonts w:asciiTheme="majorHAnsi" w:hAnsiTheme="majorHAnsi"/>
                <w:sz w:val="28"/>
                <w:szCs w:val="28"/>
              </w:rPr>
              <w:t>Display filled-in circle (different color) with “Technologies” inside it at the top, centered. Use same color as Technology circle in the module that explains TPACK.</w:t>
            </w:r>
          </w:p>
          <w:p w14:paraId="591DCAA9" w14:textId="69653B5B" w:rsidR="008F4765" w:rsidRPr="008D7384" w:rsidRDefault="008F4765" w:rsidP="004A2ED7">
            <w:pPr>
              <w:pStyle w:val="ListParagraph"/>
              <w:numPr>
                <w:ilvl w:val="0"/>
                <w:numId w:val="1"/>
              </w:numPr>
              <w:rPr>
                <w:rFonts w:asciiTheme="majorHAnsi" w:hAnsiTheme="majorHAnsi"/>
                <w:sz w:val="28"/>
                <w:szCs w:val="28"/>
              </w:rPr>
            </w:pPr>
            <w:r w:rsidRPr="008D7384">
              <w:rPr>
                <w:rFonts w:asciiTheme="majorHAnsi" w:hAnsiTheme="majorHAnsi"/>
                <w:sz w:val="28"/>
                <w:szCs w:val="28"/>
              </w:rPr>
              <w:t>Move the three circles together, foreshadowing TPACK. Intersections should be the same colors as TPACK diagram in later module.</w:t>
            </w:r>
          </w:p>
          <w:p w14:paraId="70A96ECC" w14:textId="56330625" w:rsidR="00F37D88" w:rsidRPr="008D7384" w:rsidRDefault="008F4765">
            <w:pPr>
              <w:rPr>
                <w:rFonts w:asciiTheme="majorHAnsi" w:hAnsiTheme="majorHAnsi"/>
                <w:sz w:val="28"/>
                <w:szCs w:val="28"/>
              </w:rPr>
            </w:pPr>
            <w:r w:rsidRPr="008D7384">
              <w:rPr>
                <w:rFonts w:asciiTheme="majorHAnsi" w:hAnsiTheme="majorHAnsi"/>
                <w:sz w:val="28"/>
                <w:szCs w:val="28"/>
              </w:rPr>
              <w:t xml:space="preserve"> </w:t>
            </w:r>
            <w:r w:rsidR="00F37D88" w:rsidRPr="008D7384">
              <w:rPr>
                <w:rFonts w:asciiTheme="majorHAnsi" w:hAnsiTheme="majorHAnsi"/>
                <w:sz w:val="28"/>
                <w:szCs w:val="28"/>
              </w:rPr>
              <w:t xml:space="preserve">[Brief pause.] </w:t>
            </w:r>
          </w:p>
        </w:tc>
      </w:tr>
      <w:tr w:rsidR="000F5A82" w:rsidRPr="00420055" w14:paraId="796676BA" w14:textId="77777777" w:rsidTr="00420055">
        <w:tc>
          <w:tcPr>
            <w:tcW w:w="1278" w:type="dxa"/>
          </w:tcPr>
          <w:p w14:paraId="34E37643" w14:textId="66F4954D" w:rsidR="00420055" w:rsidRPr="00420055" w:rsidRDefault="00420055" w:rsidP="00420055">
            <w:pPr>
              <w:jc w:val="center"/>
              <w:rPr>
                <w:rFonts w:asciiTheme="majorHAnsi" w:hAnsiTheme="majorHAnsi"/>
                <w:sz w:val="28"/>
                <w:szCs w:val="28"/>
              </w:rPr>
            </w:pPr>
          </w:p>
        </w:tc>
        <w:tc>
          <w:tcPr>
            <w:tcW w:w="4950" w:type="dxa"/>
          </w:tcPr>
          <w:p w14:paraId="153CADCD" w14:textId="6BA2FC88" w:rsidR="00420055" w:rsidRPr="00420055" w:rsidRDefault="00A85CF0" w:rsidP="00160027">
            <w:pPr>
              <w:rPr>
                <w:rFonts w:asciiTheme="majorHAnsi" w:hAnsiTheme="majorHAnsi"/>
                <w:sz w:val="28"/>
                <w:szCs w:val="28"/>
              </w:rPr>
            </w:pPr>
            <w:r>
              <w:rPr>
                <w:rFonts w:asciiTheme="majorHAnsi" w:hAnsiTheme="majorHAnsi"/>
                <w:sz w:val="28"/>
                <w:szCs w:val="28"/>
              </w:rPr>
              <w:t>*</w:t>
            </w:r>
            <w:r w:rsidR="00160027">
              <w:rPr>
                <w:rFonts w:asciiTheme="majorHAnsi" w:hAnsiTheme="majorHAnsi"/>
                <w:sz w:val="28"/>
                <w:szCs w:val="28"/>
              </w:rPr>
              <w:t xml:space="preserve">Sadly, for about 40 years, even though we’ve been trying HARD to integrate technologies into teaching and learning, although we’ve made some progress, many would argue </w:t>
            </w:r>
            <w:r w:rsidR="008F4765">
              <w:rPr>
                <w:rFonts w:asciiTheme="majorHAnsi" w:hAnsiTheme="majorHAnsi"/>
                <w:sz w:val="28"/>
                <w:szCs w:val="28"/>
              </w:rPr>
              <w:t xml:space="preserve">that </w:t>
            </w:r>
            <w:r w:rsidR="00160027">
              <w:rPr>
                <w:rFonts w:asciiTheme="majorHAnsi" w:hAnsiTheme="majorHAnsi"/>
                <w:sz w:val="28"/>
                <w:szCs w:val="28"/>
              </w:rPr>
              <w:t xml:space="preserve">the gains are not proportional to the amount of </w:t>
            </w:r>
            <w:r>
              <w:rPr>
                <w:rFonts w:asciiTheme="majorHAnsi" w:hAnsiTheme="majorHAnsi"/>
                <w:sz w:val="28"/>
                <w:szCs w:val="28"/>
              </w:rPr>
              <w:t>*</w:t>
            </w:r>
            <w:r w:rsidR="00160027">
              <w:rPr>
                <w:rFonts w:asciiTheme="majorHAnsi" w:hAnsiTheme="majorHAnsi"/>
                <w:sz w:val="28"/>
                <w:szCs w:val="28"/>
              </w:rPr>
              <w:t xml:space="preserve">time, </w:t>
            </w:r>
            <w:r>
              <w:rPr>
                <w:rFonts w:asciiTheme="majorHAnsi" w:hAnsiTheme="majorHAnsi"/>
                <w:sz w:val="28"/>
                <w:szCs w:val="28"/>
              </w:rPr>
              <w:t>*</w:t>
            </w:r>
            <w:r w:rsidR="00160027">
              <w:rPr>
                <w:rFonts w:asciiTheme="majorHAnsi" w:hAnsiTheme="majorHAnsi"/>
                <w:sz w:val="28"/>
                <w:szCs w:val="28"/>
              </w:rPr>
              <w:t xml:space="preserve">energy, and </w:t>
            </w:r>
            <w:r>
              <w:rPr>
                <w:rFonts w:asciiTheme="majorHAnsi" w:hAnsiTheme="majorHAnsi"/>
                <w:sz w:val="28"/>
                <w:szCs w:val="28"/>
              </w:rPr>
              <w:t>*</w:t>
            </w:r>
            <w:r w:rsidR="00160027">
              <w:rPr>
                <w:rFonts w:asciiTheme="majorHAnsi" w:hAnsiTheme="majorHAnsi"/>
                <w:sz w:val="28"/>
                <w:szCs w:val="28"/>
              </w:rPr>
              <w:t>money that we’ve spent.</w:t>
            </w:r>
          </w:p>
        </w:tc>
        <w:tc>
          <w:tcPr>
            <w:tcW w:w="3348" w:type="dxa"/>
          </w:tcPr>
          <w:p w14:paraId="161E3D33" w14:textId="77777777" w:rsidR="00420055" w:rsidRDefault="00975D01" w:rsidP="00420055">
            <w:pPr>
              <w:rPr>
                <w:rFonts w:asciiTheme="majorHAnsi" w:hAnsiTheme="majorHAnsi"/>
                <w:sz w:val="28"/>
                <w:szCs w:val="28"/>
              </w:rPr>
            </w:pPr>
            <w:r>
              <w:rPr>
                <w:rFonts w:asciiTheme="majorHAnsi" w:hAnsiTheme="majorHAnsi"/>
                <w:sz w:val="28"/>
                <w:szCs w:val="28"/>
              </w:rPr>
              <w:t>Clean screen.</w:t>
            </w:r>
          </w:p>
          <w:p w14:paraId="53E4538F" w14:textId="4F9EE96E" w:rsidR="00975D01" w:rsidRPr="00420055" w:rsidRDefault="00975D01" w:rsidP="00420055">
            <w:pPr>
              <w:rPr>
                <w:rFonts w:asciiTheme="majorHAnsi" w:hAnsiTheme="majorHAnsi"/>
                <w:sz w:val="28"/>
                <w:szCs w:val="28"/>
              </w:rPr>
            </w:pPr>
            <w:r>
              <w:rPr>
                <w:rFonts w:asciiTheme="majorHAnsi" w:hAnsiTheme="majorHAnsi"/>
                <w:sz w:val="28"/>
                <w:szCs w:val="28"/>
              </w:rPr>
              <w:t>Images, appearing one at a time: flat-line graph, then not-equal-to sign, then clock, light bulb, dollar sign</w:t>
            </w:r>
            <w:r w:rsidR="004C3B60">
              <w:rPr>
                <w:rFonts w:asciiTheme="majorHAnsi" w:hAnsiTheme="majorHAnsi"/>
                <w:noProof/>
                <w:sz w:val="28"/>
                <w:szCs w:val="28"/>
                <w:lang w:eastAsia="en-US"/>
              </w:rPr>
              <w:drawing>
                <wp:inline distT="0" distB="0" distL="0" distR="0" wp14:anchorId="0BB7264B" wp14:editId="21290898">
                  <wp:extent cx="1388035" cy="1388035"/>
                  <wp:effectExtent l="0" t="0" r="9525" b="9525"/>
                  <wp:docPr id="2" name="Picture 2" descr="Macintosh HD:Users:mjhofe:Box Sync:LATShortCourseStudy:Images:Module 1 Images:Analog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jhofe:Box Sync:LATShortCourseStudy:Images:Module 1 Images:AnalogClo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8323" cy="1388323"/>
                          </a:xfrm>
                          <a:prstGeom prst="rect">
                            <a:avLst/>
                          </a:prstGeom>
                          <a:noFill/>
                          <a:ln>
                            <a:noFill/>
                          </a:ln>
                        </pic:spPr>
                      </pic:pic>
                    </a:graphicData>
                  </a:graphic>
                </wp:inline>
              </w:drawing>
            </w:r>
          </w:p>
        </w:tc>
      </w:tr>
      <w:tr w:rsidR="000F5A82" w:rsidRPr="00420055" w14:paraId="0C6D4D4F" w14:textId="77777777" w:rsidTr="00735D26">
        <w:tc>
          <w:tcPr>
            <w:tcW w:w="1278" w:type="dxa"/>
          </w:tcPr>
          <w:p w14:paraId="0F99AE05" w14:textId="211E971C" w:rsidR="0036093E" w:rsidRPr="00420055" w:rsidRDefault="0036093E" w:rsidP="00420055">
            <w:pPr>
              <w:jc w:val="center"/>
              <w:rPr>
                <w:rFonts w:asciiTheme="majorHAnsi" w:hAnsiTheme="majorHAnsi"/>
                <w:sz w:val="28"/>
                <w:szCs w:val="28"/>
              </w:rPr>
            </w:pPr>
          </w:p>
        </w:tc>
        <w:tc>
          <w:tcPr>
            <w:tcW w:w="4950" w:type="dxa"/>
          </w:tcPr>
          <w:p w14:paraId="4232D022" w14:textId="79F96FC0" w:rsidR="0036093E" w:rsidRDefault="00A85CF0">
            <w:pPr>
              <w:rPr>
                <w:rFonts w:asciiTheme="majorHAnsi" w:hAnsiTheme="majorHAnsi"/>
                <w:sz w:val="28"/>
                <w:szCs w:val="28"/>
              </w:rPr>
            </w:pPr>
            <w:r>
              <w:rPr>
                <w:rFonts w:asciiTheme="majorHAnsi" w:hAnsiTheme="majorHAnsi"/>
                <w:sz w:val="28"/>
                <w:szCs w:val="28"/>
              </w:rPr>
              <w:t>*</w:t>
            </w:r>
            <w:r w:rsidR="00975D01">
              <w:rPr>
                <w:rFonts w:asciiTheme="majorHAnsi" w:hAnsiTheme="majorHAnsi"/>
                <w:sz w:val="28"/>
                <w:szCs w:val="28"/>
              </w:rPr>
              <w:t xml:space="preserve">We strongly suspect that this is </w:t>
            </w:r>
            <w:r w:rsidR="00975D01">
              <w:rPr>
                <w:rFonts w:asciiTheme="majorHAnsi" w:hAnsiTheme="majorHAnsi"/>
                <w:sz w:val="28"/>
                <w:szCs w:val="28"/>
              </w:rPr>
              <w:lastRenderedPageBreak/>
              <w:t>due to the technology-focused nature of most educational technology efforts, including professional development for teachers.</w:t>
            </w:r>
          </w:p>
          <w:p w14:paraId="15B5A420" w14:textId="5314D192" w:rsidR="00975D01" w:rsidRPr="00420055" w:rsidRDefault="00975D01">
            <w:pPr>
              <w:rPr>
                <w:rFonts w:asciiTheme="majorHAnsi" w:hAnsiTheme="majorHAnsi"/>
                <w:sz w:val="28"/>
                <w:szCs w:val="28"/>
              </w:rPr>
            </w:pPr>
            <w:r>
              <w:rPr>
                <w:rFonts w:asciiTheme="majorHAnsi" w:hAnsiTheme="majorHAnsi"/>
                <w:sz w:val="28"/>
                <w:szCs w:val="28"/>
              </w:rPr>
              <w:t xml:space="preserve">MIT’s Seymour </w:t>
            </w:r>
            <w:proofErr w:type="spellStart"/>
            <w:r>
              <w:rPr>
                <w:rFonts w:asciiTheme="majorHAnsi" w:hAnsiTheme="majorHAnsi"/>
                <w:sz w:val="28"/>
                <w:szCs w:val="28"/>
              </w:rPr>
              <w:t>Papert</w:t>
            </w:r>
            <w:proofErr w:type="spellEnd"/>
            <w:r>
              <w:rPr>
                <w:rFonts w:asciiTheme="majorHAnsi" w:hAnsiTheme="majorHAnsi"/>
                <w:sz w:val="28"/>
                <w:szCs w:val="28"/>
              </w:rPr>
              <w:t xml:space="preserve"> coined a term for this more than 30 years ago: </w:t>
            </w:r>
            <w:proofErr w:type="spellStart"/>
            <w:r>
              <w:rPr>
                <w:rFonts w:asciiTheme="majorHAnsi" w:hAnsiTheme="majorHAnsi"/>
                <w:sz w:val="28"/>
                <w:szCs w:val="28"/>
              </w:rPr>
              <w:t>technocentrism</w:t>
            </w:r>
            <w:proofErr w:type="spellEnd"/>
            <w:r>
              <w:rPr>
                <w:rFonts w:asciiTheme="majorHAnsi" w:hAnsiTheme="majorHAnsi"/>
                <w:sz w:val="28"/>
                <w:szCs w:val="28"/>
              </w:rPr>
              <w:t>.</w:t>
            </w:r>
          </w:p>
        </w:tc>
        <w:tc>
          <w:tcPr>
            <w:tcW w:w="3348" w:type="dxa"/>
          </w:tcPr>
          <w:p w14:paraId="59984894" w14:textId="38BB9F9F" w:rsidR="0036093E" w:rsidRDefault="00975D01">
            <w:pPr>
              <w:rPr>
                <w:rFonts w:asciiTheme="majorHAnsi" w:hAnsiTheme="majorHAnsi"/>
                <w:sz w:val="28"/>
                <w:szCs w:val="28"/>
              </w:rPr>
            </w:pPr>
            <w:r>
              <w:rPr>
                <w:rFonts w:asciiTheme="majorHAnsi" w:hAnsiTheme="majorHAnsi"/>
                <w:sz w:val="28"/>
                <w:szCs w:val="28"/>
              </w:rPr>
              <w:lastRenderedPageBreak/>
              <w:t>“Gadget Guy” – like image</w:t>
            </w:r>
          </w:p>
          <w:p w14:paraId="42252F88" w14:textId="641DFD5D" w:rsidR="00975D01" w:rsidRDefault="004C3B60">
            <w:pPr>
              <w:rPr>
                <w:rFonts w:asciiTheme="majorHAnsi" w:hAnsiTheme="majorHAnsi"/>
                <w:sz w:val="28"/>
                <w:szCs w:val="28"/>
              </w:rPr>
            </w:pPr>
            <w:r>
              <w:rPr>
                <w:rFonts w:asciiTheme="majorHAnsi" w:hAnsiTheme="majorHAnsi"/>
                <w:noProof/>
                <w:sz w:val="28"/>
                <w:szCs w:val="28"/>
                <w:lang w:eastAsia="en-US"/>
              </w:rPr>
              <w:lastRenderedPageBreak/>
              <w:drawing>
                <wp:inline distT="0" distB="0" distL="0" distR="0" wp14:anchorId="2B7D1E52" wp14:editId="266E7B9B">
                  <wp:extent cx="781514" cy="1289648"/>
                  <wp:effectExtent l="0" t="0" r="6350" b="6350"/>
                  <wp:docPr id="5" name="Picture 5" descr="Macintosh HD:Users:mjhofe:Box Sync:LATShortCourseStudy:Images:Module 1 Images:Gadget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jhofe:Box Sync:LATShortCourseStudy:Images:Module 1 Images:GadgetGu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514" cy="1289648"/>
                          </a:xfrm>
                          <a:prstGeom prst="rect">
                            <a:avLst/>
                          </a:prstGeom>
                          <a:noFill/>
                          <a:ln>
                            <a:noFill/>
                          </a:ln>
                        </pic:spPr>
                      </pic:pic>
                    </a:graphicData>
                  </a:graphic>
                </wp:inline>
              </w:drawing>
            </w:r>
          </w:p>
          <w:p w14:paraId="2B8CF16D" w14:textId="77777777" w:rsidR="00975D01" w:rsidRDefault="00975D01">
            <w:pPr>
              <w:rPr>
                <w:rFonts w:asciiTheme="majorHAnsi" w:hAnsiTheme="majorHAnsi"/>
                <w:sz w:val="28"/>
                <w:szCs w:val="28"/>
              </w:rPr>
            </w:pPr>
          </w:p>
          <w:p w14:paraId="74661CD7" w14:textId="1C94DE3B" w:rsidR="00975D01" w:rsidRPr="00420055" w:rsidRDefault="00975D01">
            <w:pPr>
              <w:rPr>
                <w:rFonts w:asciiTheme="majorHAnsi" w:hAnsiTheme="majorHAnsi"/>
                <w:sz w:val="28"/>
                <w:szCs w:val="28"/>
              </w:rPr>
            </w:pPr>
            <w:r w:rsidRPr="00DE78B4">
              <w:rPr>
                <w:rFonts w:asciiTheme="majorHAnsi" w:hAnsiTheme="majorHAnsi"/>
                <w:sz w:val="28"/>
                <w:szCs w:val="28"/>
              </w:rPr>
              <w:t xml:space="preserve">- Video clip of </w:t>
            </w:r>
            <w:proofErr w:type="spellStart"/>
            <w:r w:rsidRPr="00DE78B4">
              <w:rPr>
                <w:rFonts w:asciiTheme="majorHAnsi" w:hAnsiTheme="majorHAnsi"/>
                <w:sz w:val="28"/>
                <w:szCs w:val="28"/>
              </w:rPr>
              <w:t>Papert</w:t>
            </w:r>
            <w:proofErr w:type="spellEnd"/>
            <w:r w:rsidRPr="00DE78B4">
              <w:rPr>
                <w:rFonts w:asciiTheme="majorHAnsi" w:hAnsiTheme="majorHAnsi"/>
                <w:sz w:val="28"/>
                <w:szCs w:val="28"/>
              </w:rPr>
              <w:t xml:space="preserve"> explaining </w:t>
            </w:r>
            <w:proofErr w:type="spellStart"/>
            <w:r w:rsidRPr="00DE78B4">
              <w:rPr>
                <w:rFonts w:asciiTheme="majorHAnsi" w:hAnsiTheme="majorHAnsi"/>
                <w:sz w:val="28"/>
                <w:szCs w:val="28"/>
              </w:rPr>
              <w:t>technocentrism</w:t>
            </w:r>
            <w:proofErr w:type="spellEnd"/>
          </w:p>
        </w:tc>
      </w:tr>
      <w:tr w:rsidR="000F5A82" w:rsidRPr="00420055" w14:paraId="45A60B32" w14:textId="77777777" w:rsidTr="00735D26">
        <w:tc>
          <w:tcPr>
            <w:tcW w:w="1278" w:type="dxa"/>
          </w:tcPr>
          <w:p w14:paraId="60641498" w14:textId="32677F1F" w:rsidR="00420055" w:rsidRPr="00420055" w:rsidRDefault="00420055" w:rsidP="00420055">
            <w:pPr>
              <w:jc w:val="center"/>
              <w:rPr>
                <w:rFonts w:asciiTheme="majorHAnsi" w:hAnsiTheme="majorHAnsi"/>
                <w:sz w:val="28"/>
                <w:szCs w:val="28"/>
              </w:rPr>
            </w:pPr>
          </w:p>
        </w:tc>
        <w:tc>
          <w:tcPr>
            <w:tcW w:w="4950" w:type="dxa"/>
          </w:tcPr>
          <w:p w14:paraId="7A76FBFC" w14:textId="71410EAF" w:rsidR="00420055" w:rsidRPr="00420055" w:rsidRDefault="00A85CF0">
            <w:pPr>
              <w:rPr>
                <w:rFonts w:asciiTheme="majorHAnsi" w:hAnsiTheme="majorHAnsi"/>
                <w:sz w:val="28"/>
                <w:szCs w:val="28"/>
              </w:rPr>
            </w:pPr>
            <w:r>
              <w:rPr>
                <w:rFonts w:asciiTheme="majorHAnsi" w:hAnsiTheme="majorHAnsi"/>
                <w:sz w:val="28"/>
                <w:szCs w:val="28"/>
              </w:rPr>
              <w:t>*</w:t>
            </w:r>
            <w:r w:rsidR="000F242A">
              <w:rPr>
                <w:rFonts w:asciiTheme="majorHAnsi" w:hAnsiTheme="majorHAnsi"/>
                <w:sz w:val="28"/>
                <w:szCs w:val="28"/>
              </w:rPr>
              <w:t xml:space="preserve">You’ve experienced </w:t>
            </w:r>
            <w:proofErr w:type="spellStart"/>
            <w:r w:rsidR="000F242A">
              <w:rPr>
                <w:rFonts w:asciiTheme="majorHAnsi" w:hAnsiTheme="majorHAnsi"/>
                <w:sz w:val="28"/>
                <w:szCs w:val="28"/>
              </w:rPr>
              <w:t>technocentric</w:t>
            </w:r>
            <w:proofErr w:type="spellEnd"/>
            <w:r w:rsidR="000F242A">
              <w:rPr>
                <w:rFonts w:asciiTheme="majorHAnsi" w:hAnsiTheme="majorHAnsi"/>
                <w:sz w:val="28"/>
                <w:szCs w:val="28"/>
              </w:rPr>
              <w:t xml:space="preserve"> thinking, whether you know it or not. How many blog posts, tweets, conference sessions or professional development workshops have you seen that focus on technologies, rather than teaching?</w:t>
            </w:r>
          </w:p>
        </w:tc>
        <w:tc>
          <w:tcPr>
            <w:tcW w:w="3348" w:type="dxa"/>
          </w:tcPr>
          <w:p w14:paraId="41ADDA8C" w14:textId="0056C4B7" w:rsidR="00420055" w:rsidRPr="00420055" w:rsidRDefault="003473EB">
            <w:pPr>
              <w:rPr>
                <w:rFonts w:asciiTheme="majorHAnsi" w:hAnsiTheme="majorHAnsi"/>
                <w:sz w:val="28"/>
                <w:szCs w:val="28"/>
              </w:rPr>
            </w:pPr>
            <w:r>
              <w:rPr>
                <w:rFonts w:asciiTheme="majorHAnsi" w:hAnsiTheme="majorHAnsi"/>
                <w:sz w:val="28"/>
                <w:szCs w:val="28"/>
              </w:rPr>
              <w:t>- An</w:t>
            </w:r>
            <w:r w:rsidR="000F242A">
              <w:rPr>
                <w:rFonts w:asciiTheme="majorHAnsi" w:hAnsiTheme="majorHAnsi"/>
                <w:sz w:val="28"/>
                <w:szCs w:val="28"/>
              </w:rPr>
              <w:t xml:space="preserve">imated session titles that are clearly </w:t>
            </w:r>
            <w:proofErr w:type="spellStart"/>
            <w:r w:rsidR="000F242A">
              <w:rPr>
                <w:rFonts w:asciiTheme="majorHAnsi" w:hAnsiTheme="majorHAnsi"/>
                <w:sz w:val="28"/>
                <w:szCs w:val="28"/>
              </w:rPr>
              <w:t>technocentric</w:t>
            </w:r>
            <w:proofErr w:type="spellEnd"/>
            <w:r w:rsidR="000F242A">
              <w:rPr>
                <w:rFonts w:asciiTheme="majorHAnsi" w:hAnsiTheme="majorHAnsi"/>
                <w:sz w:val="28"/>
                <w:szCs w:val="28"/>
              </w:rPr>
              <w:t>, e.g., “50 Ways to Use Twitter” going in different directions and piling on top of each other</w:t>
            </w:r>
          </w:p>
        </w:tc>
      </w:tr>
      <w:tr w:rsidR="000F5A82" w:rsidRPr="00420055" w14:paraId="68CC7E79" w14:textId="77777777" w:rsidTr="00735D26">
        <w:tc>
          <w:tcPr>
            <w:tcW w:w="1278" w:type="dxa"/>
          </w:tcPr>
          <w:p w14:paraId="4F2445F9" w14:textId="77777777" w:rsidR="00420055" w:rsidRPr="00420055" w:rsidRDefault="00420055" w:rsidP="00420055">
            <w:pPr>
              <w:jc w:val="center"/>
              <w:rPr>
                <w:rFonts w:asciiTheme="majorHAnsi" w:hAnsiTheme="majorHAnsi"/>
                <w:sz w:val="28"/>
                <w:szCs w:val="28"/>
              </w:rPr>
            </w:pPr>
          </w:p>
        </w:tc>
        <w:tc>
          <w:tcPr>
            <w:tcW w:w="4950" w:type="dxa"/>
          </w:tcPr>
          <w:p w14:paraId="3D9D4B1B" w14:textId="67DD4C2E" w:rsidR="00420055" w:rsidRPr="00420055" w:rsidRDefault="00A85CF0" w:rsidP="005C3DC1">
            <w:pPr>
              <w:rPr>
                <w:rFonts w:asciiTheme="majorHAnsi" w:hAnsiTheme="majorHAnsi"/>
                <w:sz w:val="28"/>
                <w:szCs w:val="28"/>
              </w:rPr>
            </w:pPr>
            <w:r>
              <w:rPr>
                <w:rFonts w:asciiTheme="majorHAnsi" w:hAnsiTheme="majorHAnsi"/>
                <w:sz w:val="28"/>
                <w:szCs w:val="28"/>
              </w:rPr>
              <w:t>*</w:t>
            </w:r>
            <w:r w:rsidR="005C3DC1">
              <w:rPr>
                <w:rFonts w:asciiTheme="majorHAnsi" w:hAnsiTheme="majorHAnsi"/>
                <w:sz w:val="28"/>
                <w:szCs w:val="28"/>
              </w:rPr>
              <w:t xml:space="preserve">So, what’s a teacher to do? If you want to learn to use technologies effectively in your teaching, how can you do this without focusing TOO much on the technologies? How can you learn to integrate technologies in CURRICULUM- and STUDENT-centered ways? </w:t>
            </w:r>
          </w:p>
        </w:tc>
        <w:tc>
          <w:tcPr>
            <w:tcW w:w="3348" w:type="dxa"/>
          </w:tcPr>
          <w:p w14:paraId="1A5109F6" w14:textId="77777777" w:rsidR="00420055" w:rsidRDefault="00000536">
            <w:pPr>
              <w:rPr>
                <w:rFonts w:asciiTheme="majorHAnsi" w:hAnsiTheme="majorHAnsi"/>
                <w:sz w:val="28"/>
                <w:szCs w:val="28"/>
              </w:rPr>
            </w:pPr>
            <w:r>
              <w:rPr>
                <w:rFonts w:asciiTheme="majorHAnsi" w:hAnsiTheme="majorHAnsi"/>
                <w:sz w:val="28"/>
                <w:szCs w:val="28"/>
              </w:rPr>
              <w:t>Clean screen.</w:t>
            </w:r>
          </w:p>
          <w:p w14:paraId="4A2B11CB" w14:textId="6CE2BD34" w:rsidR="00F66A97" w:rsidRDefault="00000536">
            <w:pPr>
              <w:rPr>
                <w:rFonts w:asciiTheme="majorHAnsi" w:hAnsiTheme="majorHAnsi"/>
                <w:noProof/>
                <w:sz w:val="28"/>
                <w:szCs w:val="28"/>
                <w:lang w:eastAsia="en-US"/>
              </w:rPr>
            </w:pPr>
            <w:r>
              <w:rPr>
                <w:rFonts w:asciiTheme="majorHAnsi" w:hAnsiTheme="majorHAnsi"/>
                <w:sz w:val="28"/>
                <w:szCs w:val="28"/>
              </w:rPr>
              <w:t>Multiple images of students using digital tools in different ways. (Different ages of students.)</w:t>
            </w:r>
            <w:r w:rsidR="004C3B60">
              <w:rPr>
                <w:rFonts w:asciiTheme="majorHAnsi" w:hAnsiTheme="majorHAnsi"/>
                <w:noProof/>
                <w:sz w:val="28"/>
                <w:szCs w:val="28"/>
                <w:lang w:eastAsia="en-US"/>
              </w:rPr>
              <w:drawing>
                <wp:inline distT="0" distB="0" distL="0" distR="0" wp14:anchorId="41157B7C" wp14:editId="4122F40F">
                  <wp:extent cx="1552500" cy="1035939"/>
                  <wp:effectExtent l="0" t="0" r="0" b="5715"/>
                  <wp:docPr id="7" name="Picture 7" descr="Macintosh HD:Users:mjhofe:Box Sync:LATShortCourseStudy:Images:Module 1 Images:RowOfStudentsUsingComp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jhofe:Box Sync:LATShortCourseStudy:Images:Module 1 Images:RowOfStudentsUsingCompute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00" cy="1035939"/>
                          </a:xfrm>
                          <a:prstGeom prst="rect">
                            <a:avLst/>
                          </a:prstGeom>
                          <a:noFill/>
                          <a:ln>
                            <a:noFill/>
                          </a:ln>
                        </pic:spPr>
                      </pic:pic>
                    </a:graphicData>
                  </a:graphic>
                </wp:inline>
              </w:drawing>
            </w:r>
            <w:r w:rsidR="00A446C7">
              <w:rPr>
                <w:rFonts w:asciiTheme="majorHAnsi" w:hAnsiTheme="majorHAnsi"/>
                <w:noProof/>
                <w:sz w:val="28"/>
                <w:szCs w:val="28"/>
                <w:lang w:eastAsia="en-US"/>
              </w:rPr>
              <w:t xml:space="preserve"> </w:t>
            </w:r>
            <w:r w:rsidR="00A446C7">
              <w:rPr>
                <w:rFonts w:asciiTheme="majorHAnsi" w:hAnsiTheme="majorHAnsi"/>
                <w:noProof/>
                <w:sz w:val="28"/>
                <w:szCs w:val="28"/>
                <w:lang w:eastAsia="en-US"/>
              </w:rPr>
              <w:drawing>
                <wp:inline distT="0" distB="0" distL="0" distR="0" wp14:anchorId="1BE5B61A" wp14:editId="5687BFE9">
                  <wp:extent cx="860425" cy="1290955"/>
                  <wp:effectExtent l="0" t="0" r="3175" b="4445"/>
                  <wp:docPr id="10" name="Picture 10" descr="Macintosh HD:Users:mjhofe:Box Sync:LATShortCourseStudy:Images:Module 1 Images:BoyUsingLa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jhofe:Box Sync:LATShortCourseStudy:Images:Module 1 Images:BoyUsingLapt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0425" cy="1290955"/>
                          </a:xfrm>
                          <a:prstGeom prst="rect">
                            <a:avLst/>
                          </a:prstGeom>
                          <a:noFill/>
                          <a:ln>
                            <a:noFill/>
                          </a:ln>
                        </pic:spPr>
                      </pic:pic>
                    </a:graphicData>
                  </a:graphic>
                </wp:inline>
              </w:drawing>
            </w:r>
          </w:p>
          <w:p w14:paraId="565728FE" w14:textId="5DF1791D" w:rsidR="00000536" w:rsidRPr="00420055" w:rsidRDefault="00000536">
            <w:pPr>
              <w:rPr>
                <w:rFonts w:asciiTheme="majorHAnsi" w:hAnsiTheme="majorHAnsi"/>
                <w:sz w:val="28"/>
                <w:szCs w:val="28"/>
              </w:rPr>
            </w:pPr>
          </w:p>
        </w:tc>
      </w:tr>
      <w:tr w:rsidR="000F5A82" w:rsidRPr="00420055" w14:paraId="3B2B3F29" w14:textId="77777777" w:rsidTr="00735D26">
        <w:tc>
          <w:tcPr>
            <w:tcW w:w="1278" w:type="dxa"/>
          </w:tcPr>
          <w:p w14:paraId="73706191" w14:textId="31F7D997" w:rsidR="00552E88" w:rsidRPr="00420055" w:rsidRDefault="00552E88" w:rsidP="00420055">
            <w:pPr>
              <w:jc w:val="center"/>
              <w:rPr>
                <w:rFonts w:asciiTheme="majorHAnsi" w:hAnsiTheme="majorHAnsi"/>
                <w:sz w:val="28"/>
                <w:szCs w:val="28"/>
              </w:rPr>
            </w:pPr>
          </w:p>
        </w:tc>
        <w:tc>
          <w:tcPr>
            <w:tcW w:w="4950" w:type="dxa"/>
          </w:tcPr>
          <w:p w14:paraId="395BD9FC" w14:textId="5F993678" w:rsidR="00552E88" w:rsidRPr="00420055" w:rsidRDefault="009E3F8A" w:rsidP="00983CDF">
            <w:pPr>
              <w:rPr>
                <w:rFonts w:asciiTheme="majorHAnsi" w:hAnsiTheme="majorHAnsi"/>
                <w:sz w:val="28"/>
                <w:szCs w:val="28"/>
              </w:rPr>
            </w:pPr>
            <w:r>
              <w:rPr>
                <w:rFonts w:asciiTheme="majorHAnsi" w:hAnsiTheme="majorHAnsi"/>
                <w:sz w:val="28"/>
                <w:szCs w:val="28"/>
              </w:rPr>
              <w:t>*</w:t>
            </w:r>
            <w:r w:rsidR="00983CDF">
              <w:rPr>
                <w:rFonts w:asciiTheme="majorHAnsi" w:hAnsiTheme="majorHAnsi"/>
                <w:sz w:val="28"/>
                <w:szCs w:val="28"/>
              </w:rPr>
              <w:t>What’s needed here is an approach to technology integration that emphasizes CURRICULUM and PEDAGOGY over technology.</w:t>
            </w:r>
            <w:r w:rsidR="009A3960">
              <w:rPr>
                <w:rFonts w:asciiTheme="majorHAnsi" w:hAnsiTheme="majorHAnsi"/>
                <w:sz w:val="28"/>
                <w:szCs w:val="28"/>
              </w:rPr>
              <w:t xml:space="preserve"> That’s what this course is all about.</w:t>
            </w:r>
            <w:r w:rsidR="00850A49">
              <w:rPr>
                <w:rFonts w:asciiTheme="majorHAnsi" w:hAnsiTheme="majorHAnsi"/>
                <w:sz w:val="28"/>
                <w:szCs w:val="28"/>
              </w:rPr>
              <w:t xml:space="preserve"> </w:t>
            </w:r>
          </w:p>
        </w:tc>
        <w:tc>
          <w:tcPr>
            <w:tcW w:w="3348" w:type="dxa"/>
          </w:tcPr>
          <w:p w14:paraId="1E242B5D" w14:textId="77777777" w:rsidR="00552E88" w:rsidRPr="00643DED" w:rsidRDefault="00983CDF">
            <w:pPr>
              <w:rPr>
                <w:rFonts w:asciiTheme="majorHAnsi" w:hAnsiTheme="majorHAnsi"/>
                <w:sz w:val="28"/>
                <w:szCs w:val="28"/>
              </w:rPr>
            </w:pPr>
            <w:r w:rsidRPr="00643DED">
              <w:rPr>
                <w:rFonts w:asciiTheme="majorHAnsi" w:hAnsiTheme="majorHAnsi"/>
                <w:sz w:val="28"/>
                <w:szCs w:val="28"/>
              </w:rPr>
              <w:t>Clean screen.</w:t>
            </w:r>
          </w:p>
          <w:p w14:paraId="5C73C7AF" w14:textId="77777777" w:rsidR="00983CDF" w:rsidRPr="00643DED" w:rsidRDefault="00983CDF">
            <w:pPr>
              <w:rPr>
                <w:rFonts w:asciiTheme="majorHAnsi" w:hAnsiTheme="majorHAnsi"/>
                <w:sz w:val="28"/>
                <w:szCs w:val="28"/>
              </w:rPr>
            </w:pPr>
            <w:r w:rsidRPr="00643DED">
              <w:rPr>
                <w:rFonts w:asciiTheme="majorHAnsi" w:hAnsiTheme="majorHAnsi"/>
                <w:sz w:val="28"/>
                <w:szCs w:val="28"/>
              </w:rPr>
              <w:t>Multiple images of curriculum content (from past presentation slides)</w:t>
            </w:r>
          </w:p>
          <w:p w14:paraId="13C65804" w14:textId="59E68658" w:rsidR="009A3960" w:rsidRPr="00643DED" w:rsidRDefault="00E9761E">
            <w:pPr>
              <w:rPr>
                <w:rFonts w:asciiTheme="majorHAnsi" w:hAnsiTheme="majorHAnsi"/>
                <w:sz w:val="28"/>
                <w:szCs w:val="28"/>
              </w:rPr>
            </w:pPr>
            <w:r w:rsidRPr="00643DED">
              <w:rPr>
                <w:rFonts w:asciiTheme="majorHAnsi" w:hAnsiTheme="majorHAnsi"/>
                <w:noProof/>
                <w:sz w:val="28"/>
                <w:szCs w:val="28"/>
                <w:lang w:eastAsia="en-US"/>
              </w:rPr>
              <w:lastRenderedPageBreak/>
              <w:drawing>
                <wp:inline distT="0" distB="0" distL="0" distR="0" wp14:anchorId="6E7C087C" wp14:editId="0E6115AA">
                  <wp:extent cx="1805284" cy="1374140"/>
                  <wp:effectExtent l="0" t="0" r="0" b="0"/>
                  <wp:docPr id="19" name="Picture 19" descr="Macintosh HD:Users:mjhofe:Box Sync:LATShortCourseStudy:Images:Module 1 Images:9Content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jhofe:Box Sync:LATShortCourseStudy:Images:Module 1 Images:9ContentArea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814" cy="1374543"/>
                          </a:xfrm>
                          <a:prstGeom prst="rect">
                            <a:avLst/>
                          </a:prstGeom>
                          <a:noFill/>
                          <a:ln>
                            <a:noFill/>
                          </a:ln>
                        </pic:spPr>
                      </pic:pic>
                    </a:graphicData>
                  </a:graphic>
                </wp:inline>
              </w:drawing>
            </w:r>
          </w:p>
        </w:tc>
      </w:tr>
      <w:tr w:rsidR="000F5A82" w:rsidRPr="00420055" w14:paraId="23CC5996" w14:textId="77777777" w:rsidTr="00735D26">
        <w:tc>
          <w:tcPr>
            <w:tcW w:w="1278" w:type="dxa"/>
          </w:tcPr>
          <w:p w14:paraId="4BAAA285" w14:textId="77777777" w:rsidR="001D1102" w:rsidRPr="00420055" w:rsidRDefault="001D1102" w:rsidP="00420055">
            <w:pPr>
              <w:jc w:val="center"/>
              <w:rPr>
                <w:rFonts w:asciiTheme="majorHAnsi" w:hAnsiTheme="majorHAnsi"/>
                <w:sz w:val="28"/>
                <w:szCs w:val="28"/>
              </w:rPr>
            </w:pPr>
          </w:p>
        </w:tc>
        <w:tc>
          <w:tcPr>
            <w:tcW w:w="4950" w:type="dxa"/>
          </w:tcPr>
          <w:p w14:paraId="6C299916" w14:textId="7EE19D73" w:rsidR="001D1102" w:rsidRDefault="009E3F8A" w:rsidP="00E571BA">
            <w:pPr>
              <w:rPr>
                <w:rFonts w:asciiTheme="majorHAnsi" w:hAnsiTheme="majorHAnsi"/>
                <w:sz w:val="28"/>
                <w:szCs w:val="28"/>
              </w:rPr>
            </w:pPr>
            <w:r>
              <w:rPr>
                <w:rFonts w:asciiTheme="majorHAnsi" w:hAnsiTheme="majorHAnsi"/>
                <w:sz w:val="28"/>
                <w:szCs w:val="28"/>
              </w:rPr>
              <w:t>*</w:t>
            </w:r>
            <w:r w:rsidR="00850A49">
              <w:rPr>
                <w:rFonts w:asciiTheme="majorHAnsi" w:hAnsiTheme="majorHAnsi"/>
                <w:sz w:val="28"/>
                <w:szCs w:val="28"/>
              </w:rPr>
              <w:t xml:space="preserve">Of course it’s important to learn what technologies are available, and how to </w:t>
            </w:r>
            <w:r w:rsidR="007D4E83">
              <w:rPr>
                <w:rFonts w:asciiTheme="majorHAnsi" w:hAnsiTheme="majorHAnsi"/>
                <w:sz w:val="28"/>
                <w:szCs w:val="28"/>
              </w:rPr>
              <w:t>use them in your</w:t>
            </w:r>
            <w:r w:rsidR="003D3EB5">
              <w:rPr>
                <w:rFonts w:asciiTheme="majorHAnsi" w:hAnsiTheme="majorHAnsi"/>
                <w:sz w:val="28"/>
                <w:szCs w:val="28"/>
              </w:rPr>
              <w:t xml:space="preserve"> classroom, but it’s much simpler and quicker to learn to </w:t>
            </w:r>
            <w:r w:rsidR="007D4E83">
              <w:rPr>
                <w:rFonts w:asciiTheme="majorHAnsi" w:hAnsiTheme="majorHAnsi"/>
                <w:sz w:val="28"/>
                <w:szCs w:val="28"/>
              </w:rPr>
              <w:t xml:space="preserve">USE </w:t>
            </w:r>
            <w:r w:rsidR="003D3EB5">
              <w:rPr>
                <w:rFonts w:asciiTheme="majorHAnsi" w:hAnsiTheme="majorHAnsi"/>
                <w:sz w:val="28"/>
                <w:szCs w:val="28"/>
              </w:rPr>
              <w:t xml:space="preserve">technologies than to learn </w:t>
            </w:r>
            <w:r>
              <w:rPr>
                <w:rFonts w:asciiTheme="majorHAnsi" w:hAnsiTheme="majorHAnsi"/>
                <w:sz w:val="28"/>
                <w:szCs w:val="28"/>
              </w:rPr>
              <w:t>*</w:t>
            </w:r>
            <w:r w:rsidR="007D4E83">
              <w:rPr>
                <w:rFonts w:asciiTheme="majorHAnsi" w:hAnsiTheme="majorHAnsi"/>
                <w:sz w:val="28"/>
                <w:szCs w:val="28"/>
              </w:rPr>
              <w:t>HOW</w:t>
            </w:r>
            <w:r w:rsidR="003D3EB5">
              <w:rPr>
                <w:rFonts w:asciiTheme="majorHAnsi" w:hAnsiTheme="majorHAnsi"/>
                <w:sz w:val="28"/>
                <w:szCs w:val="28"/>
              </w:rPr>
              <w:t xml:space="preserve"> to use them </w:t>
            </w:r>
            <w:r w:rsidR="007D4E83">
              <w:rPr>
                <w:rFonts w:asciiTheme="majorHAnsi" w:hAnsiTheme="majorHAnsi"/>
                <w:sz w:val="28"/>
                <w:szCs w:val="28"/>
              </w:rPr>
              <w:t>with</w:t>
            </w:r>
            <w:r w:rsidR="003D3EB5">
              <w:rPr>
                <w:rFonts w:asciiTheme="majorHAnsi" w:hAnsiTheme="majorHAnsi"/>
                <w:sz w:val="28"/>
                <w:szCs w:val="28"/>
              </w:rPr>
              <w:t xml:space="preserve"> </w:t>
            </w:r>
            <w:r w:rsidR="007D4E83">
              <w:rPr>
                <w:rFonts w:asciiTheme="majorHAnsi" w:hAnsiTheme="majorHAnsi"/>
                <w:sz w:val="28"/>
                <w:szCs w:val="28"/>
              </w:rPr>
              <w:t>STUDENTS</w:t>
            </w:r>
            <w:r w:rsidR="003D3EB5">
              <w:rPr>
                <w:rFonts w:asciiTheme="majorHAnsi" w:hAnsiTheme="majorHAnsi"/>
                <w:sz w:val="28"/>
                <w:szCs w:val="28"/>
              </w:rPr>
              <w:t xml:space="preserve">. So, this course </w:t>
            </w:r>
            <w:r w:rsidR="00E571BA">
              <w:rPr>
                <w:rFonts w:asciiTheme="majorHAnsi" w:hAnsiTheme="majorHAnsi"/>
                <w:sz w:val="28"/>
                <w:szCs w:val="28"/>
              </w:rPr>
              <w:t>WILL</w:t>
            </w:r>
            <w:r w:rsidR="003D3EB5">
              <w:rPr>
                <w:rFonts w:asciiTheme="majorHAnsi" w:hAnsiTheme="majorHAnsi"/>
                <w:sz w:val="28"/>
                <w:szCs w:val="28"/>
              </w:rPr>
              <w:t xml:space="preserve"> include technology, but will emphasize curriculum and learning.</w:t>
            </w:r>
          </w:p>
        </w:tc>
        <w:tc>
          <w:tcPr>
            <w:tcW w:w="3348" w:type="dxa"/>
          </w:tcPr>
          <w:p w14:paraId="2A332E2E" w14:textId="77777777" w:rsidR="001D1102" w:rsidRPr="00643DED" w:rsidRDefault="00675ACA">
            <w:pPr>
              <w:rPr>
                <w:rFonts w:asciiTheme="majorHAnsi" w:hAnsiTheme="majorHAnsi"/>
                <w:sz w:val="28"/>
                <w:szCs w:val="28"/>
              </w:rPr>
            </w:pPr>
            <w:r w:rsidRPr="00643DED">
              <w:rPr>
                <w:rFonts w:asciiTheme="majorHAnsi" w:hAnsiTheme="majorHAnsi"/>
                <w:sz w:val="28"/>
                <w:szCs w:val="28"/>
              </w:rPr>
              <w:t>Split screen: on left, image or muted video of software tutorial; on right, image or muted video of teacher working with students with technologies</w:t>
            </w:r>
          </w:p>
          <w:p w14:paraId="087F73A8" w14:textId="77777777" w:rsidR="000F5A82" w:rsidRPr="00643DED" w:rsidRDefault="000F5A82">
            <w:pPr>
              <w:rPr>
                <w:rFonts w:asciiTheme="majorHAnsi" w:hAnsiTheme="majorHAnsi"/>
                <w:sz w:val="28"/>
                <w:szCs w:val="28"/>
              </w:rPr>
            </w:pPr>
          </w:p>
          <w:p w14:paraId="1C849873" w14:textId="25D931E5" w:rsidR="000F5A82" w:rsidRPr="00643DED" w:rsidRDefault="000F5A82" w:rsidP="000F5A82">
            <w:pPr>
              <w:pStyle w:val="ListParagraph"/>
              <w:numPr>
                <w:ilvl w:val="0"/>
                <w:numId w:val="3"/>
              </w:numPr>
            </w:pPr>
            <w:r w:rsidRPr="00643DED">
              <w:t>https://www.youtube.com/</w:t>
            </w:r>
            <w:r w:rsidRPr="00643DED">
              <w:br/>
            </w:r>
            <w:proofErr w:type="spellStart"/>
            <w:proofErr w:type="gramStart"/>
            <w:r w:rsidRPr="00643DED">
              <w:t>watch?v</w:t>
            </w:r>
            <w:proofErr w:type="spellEnd"/>
            <w:proofErr w:type="gramEnd"/>
            <w:r w:rsidRPr="00643DED">
              <w:t>=24KEMgwoHZA</w:t>
            </w:r>
          </w:p>
          <w:p w14:paraId="12E2D9DB" w14:textId="1BAC28AC" w:rsidR="000F5A82" w:rsidRPr="00643DED" w:rsidRDefault="000F5A82">
            <w:pPr>
              <w:rPr>
                <w:rFonts w:asciiTheme="majorHAnsi" w:hAnsiTheme="majorHAnsi"/>
                <w:sz w:val="28"/>
                <w:szCs w:val="28"/>
              </w:rPr>
            </w:pPr>
          </w:p>
        </w:tc>
      </w:tr>
      <w:tr w:rsidR="000F5A82" w:rsidRPr="00420055" w14:paraId="133F20FA" w14:textId="77777777" w:rsidTr="00735D26">
        <w:tc>
          <w:tcPr>
            <w:tcW w:w="1278" w:type="dxa"/>
          </w:tcPr>
          <w:p w14:paraId="084142B5" w14:textId="77777777" w:rsidR="001D1102" w:rsidRPr="00420055" w:rsidRDefault="001D1102" w:rsidP="00420055">
            <w:pPr>
              <w:jc w:val="center"/>
              <w:rPr>
                <w:rFonts w:asciiTheme="majorHAnsi" w:hAnsiTheme="majorHAnsi"/>
                <w:sz w:val="28"/>
                <w:szCs w:val="28"/>
              </w:rPr>
            </w:pPr>
          </w:p>
        </w:tc>
        <w:tc>
          <w:tcPr>
            <w:tcW w:w="4950" w:type="dxa"/>
          </w:tcPr>
          <w:p w14:paraId="4AA8C3CA" w14:textId="3062461B" w:rsidR="001D1102" w:rsidRDefault="009E3F8A" w:rsidP="0072688E">
            <w:pPr>
              <w:rPr>
                <w:rFonts w:asciiTheme="majorHAnsi" w:hAnsiTheme="majorHAnsi"/>
                <w:sz w:val="28"/>
                <w:szCs w:val="28"/>
              </w:rPr>
            </w:pPr>
            <w:r>
              <w:rPr>
                <w:rFonts w:asciiTheme="majorHAnsi" w:hAnsiTheme="majorHAnsi"/>
                <w:sz w:val="28"/>
                <w:szCs w:val="28"/>
              </w:rPr>
              <w:t>*</w:t>
            </w:r>
            <w:r w:rsidR="0072688E">
              <w:rPr>
                <w:rFonts w:asciiTheme="majorHAnsi" w:hAnsiTheme="majorHAnsi"/>
                <w:sz w:val="28"/>
                <w:szCs w:val="28"/>
              </w:rPr>
              <w:t xml:space="preserve">Spoiler Alert! We argue that when planning instruction, you should choose the technologies LAST. </w:t>
            </w:r>
          </w:p>
        </w:tc>
        <w:tc>
          <w:tcPr>
            <w:tcW w:w="3348" w:type="dxa"/>
          </w:tcPr>
          <w:p w14:paraId="1B28EC83" w14:textId="06F9BCFE" w:rsidR="001D1102" w:rsidRPr="00643DED" w:rsidRDefault="00A81D53">
            <w:pPr>
              <w:rPr>
                <w:rFonts w:asciiTheme="majorHAnsi" w:hAnsiTheme="majorHAnsi"/>
                <w:sz w:val="28"/>
                <w:szCs w:val="28"/>
              </w:rPr>
            </w:pPr>
            <w:r w:rsidRPr="00643DED">
              <w:rPr>
                <w:rFonts w:asciiTheme="majorHAnsi" w:hAnsiTheme="majorHAnsi"/>
                <w:sz w:val="28"/>
                <w:szCs w:val="28"/>
              </w:rPr>
              <w:t>Graphic of “spoiler alert.”</w:t>
            </w:r>
          </w:p>
          <w:p w14:paraId="35D403D6" w14:textId="0460B0CE" w:rsidR="00A81D53" w:rsidRPr="00643DED" w:rsidRDefault="0097470E">
            <w:pPr>
              <w:rPr>
                <w:rFonts w:asciiTheme="majorHAnsi" w:hAnsiTheme="majorHAnsi"/>
                <w:sz w:val="28"/>
                <w:szCs w:val="28"/>
              </w:rPr>
            </w:pPr>
            <w:r w:rsidRPr="00643DED">
              <w:rPr>
                <w:rFonts w:asciiTheme="majorHAnsi" w:hAnsiTheme="majorHAnsi"/>
                <w:sz w:val="28"/>
                <w:szCs w:val="28"/>
              </w:rPr>
              <w:t>Replace with</w:t>
            </w:r>
            <w:r w:rsidR="00A81D53" w:rsidRPr="00643DED">
              <w:rPr>
                <w:rFonts w:asciiTheme="majorHAnsi" w:hAnsiTheme="majorHAnsi"/>
                <w:sz w:val="28"/>
                <w:szCs w:val="28"/>
              </w:rPr>
              <w:t>: “Choose the technologies LAST.”</w:t>
            </w:r>
            <w:r w:rsidR="004C3B60" w:rsidRPr="00643DED">
              <w:rPr>
                <w:rFonts w:asciiTheme="majorHAnsi" w:hAnsiTheme="majorHAnsi"/>
                <w:noProof/>
                <w:sz w:val="28"/>
                <w:szCs w:val="28"/>
                <w:lang w:eastAsia="en-US"/>
              </w:rPr>
              <w:drawing>
                <wp:inline distT="0" distB="0" distL="0" distR="0" wp14:anchorId="2E1EDF93" wp14:editId="6C37AB54">
                  <wp:extent cx="1561742" cy="1299173"/>
                  <wp:effectExtent l="0" t="0" r="0" b="0"/>
                  <wp:docPr id="11" name="Picture 11" descr="Macintosh HD:Users:mjhofe:Box Sync:LATShortCourseStudy:Images:Module 1 Images:SpoilerAl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jhofe:Box Sync:LATShortCourseStudy:Images:Module 1 Images:SpoilerAle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1742" cy="1299173"/>
                          </a:xfrm>
                          <a:prstGeom prst="rect">
                            <a:avLst/>
                          </a:prstGeom>
                          <a:noFill/>
                          <a:ln>
                            <a:noFill/>
                          </a:ln>
                        </pic:spPr>
                      </pic:pic>
                    </a:graphicData>
                  </a:graphic>
                </wp:inline>
              </w:drawing>
            </w:r>
          </w:p>
          <w:p w14:paraId="476BF266" w14:textId="7A759887" w:rsidR="00E01116" w:rsidRPr="00643DED" w:rsidRDefault="00E01116">
            <w:pPr>
              <w:rPr>
                <w:rFonts w:asciiTheme="majorHAnsi" w:hAnsiTheme="majorHAnsi"/>
                <w:sz w:val="28"/>
                <w:szCs w:val="28"/>
              </w:rPr>
            </w:pPr>
            <w:r w:rsidRPr="00643DED">
              <w:rPr>
                <w:rFonts w:asciiTheme="majorHAnsi" w:hAnsiTheme="majorHAnsi"/>
                <w:sz w:val="28"/>
                <w:szCs w:val="28"/>
              </w:rPr>
              <w:t>Brief pause. Video of someone saying “WHAT?!”</w:t>
            </w:r>
            <w:r w:rsidR="00597F63" w:rsidRPr="00643DED">
              <w:rPr>
                <w:rFonts w:asciiTheme="majorHAnsi" w:hAnsiTheme="majorHAnsi"/>
                <w:sz w:val="28"/>
                <w:szCs w:val="28"/>
              </w:rPr>
              <w:t xml:space="preserve"> – changed to text because of fuzzy image</w:t>
            </w:r>
          </w:p>
        </w:tc>
      </w:tr>
      <w:tr w:rsidR="000F5A82" w:rsidRPr="00420055" w14:paraId="1DA0C5F4" w14:textId="77777777" w:rsidTr="00735D26">
        <w:tc>
          <w:tcPr>
            <w:tcW w:w="1278" w:type="dxa"/>
          </w:tcPr>
          <w:p w14:paraId="2C824F6B" w14:textId="77777777" w:rsidR="001D1102" w:rsidRPr="00420055" w:rsidRDefault="001D1102" w:rsidP="00420055">
            <w:pPr>
              <w:jc w:val="center"/>
              <w:rPr>
                <w:rFonts w:asciiTheme="majorHAnsi" w:hAnsiTheme="majorHAnsi"/>
                <w:sz w:val="28"/>
                <w:szCs w:val="28"/>
              </w:rPr>
            </w:pPr>
          </w:p>
        </w:tc>
        <w:tc>
          <w:tcPr>
            <w:tcW w:w="4950" w:type="dxa"/>
          </w:tcPr>
          <w:p w14:paraId="0CD6D561" w14:textId="45284111" w:rsidR="00A72B7D" w:rsidRDefault="009E3F8A" w:rsidP="00983CDF">
            <w:pPr>
              <w:rPr>
                <w:rFonts w:asciiTheme="majorHAnsi" w:hAnsiTheme="majorHAnsi"/>
                <w:sz w:val="28"/>
                <w:szCs w:val="28"/>
              </w:rPr>
            </w:pPr>
            <w:r>
              <w:rPr>
                <w:rFonts w:asciiTheme="majorHAnsi" w:hAnsiTheme="majorHAnsi"/>
                <w:sz w:val="28"/>
                <w:szCs w:val="28"/>
              </w:rPr>
              <w:t>*</w:t>
            </w:r>
            <w:r w:rsidR="00A72B7D">
              <w:rPr>
                <w:rFonts w:asciiTheme="majorHAnsi" w:hAnsiTheme="majorHAnsi"/>
                <w:sz w:val="28"/>
                <w:szCs w:val="28"/>
              </w:rPr>
              <w:t xml:space="preserve">In this course, we will share a set of free materials that you can use to help you to plan lessons, units and projects that will integrate technologies without being </w:t>
            </w:r>
            <w:proofErr w:type="spellStart"/>
            <w:r w:rsidR="00A72B7D">
              <w:rPr>
                <w:rFonts w:asciiTheme="majorHAnsi" w:hAnsiTheme="majorHAnsi"/>
                <w:sz w:val="28"/>
                <w:szCs w:val="28"/>
              </w:rPr>
              <w:t>technocentric</w:t>
            </w:r>
            <w:proofErr w:type="spellEnd"/>
            <w:r w:rsidR="00A72B7D">
              <w:rPr>
                <w:rFonts w:asciiTheme="majorHAnsi" w:hAnsiTheme="majorHAnsi"/>
                <w:sz w:val="28"/>
                <w:szCs w:val="28"/>
              </w:rPr>
              <w:t>.</w:t>
            </w:r>
          </w:p>
          <w:p w14:paraId="21AF55E9" w14:textId="3454F90D" w:rsidR="00A72B7D" w:rsidRDefault="009E3F8A" w:rsidP="00983CDF">
            <w:pPr>
              <w:rPr>
                <w:rFonts w:asciiTheme="majorHAnsi" w:hAnsiTheme="majorHAnsi"/>
                <w:sz w:val="28"/>
                <w:szCs w:val="28"/>
              </w:rPr>
            </w:pPr>
            <w:r>
              <w:rPr>
                <w:rFonts w:asciiTheme="majorHAnsi" w:hAnsiTheme="majorHAnsi"/>
                <w:sz w:val="28"/>
                <w:szCs w:val="28"/>
              </w:rPr>
              <w:t>*</w:t>
            </w:r>
            <w:r w:rsidR="00A72B7D">
              <w:rPr>
                <w:rFonts w:asciiTheme="majorHAnsi" w:hAnsiTheme="majorHAnsi"/>
                <w:sz w:val="28"/>
                <w:szCs w:val="28"/>
              </w:rPr>
              <w:t>First, we will introduce the materials and how to use them in your planning.</w:t>
            </w:r>
          </w:p>
          <w:p w14:paraId="58D1AEE7" w14:textId="3AE33353" w:rsidR="00A72B7D" w:rsidRDefault="009E3F8A" w:rsidP="00983CDF">
            <w:pPr>
              <w:rPr>
                <w:rFonts w:asciiTheme="majorHAnsi" w:hAnsiTheme="majorHAnsi"/>
                <w:sz w:val="28"/>
                <w:szCs w:val="28"/>
              </w:rPr>
            </w:pPr>
            <w:r>
              <w:rPr>
                <w:rFonts w:asciiTheme="majorHAnsi" w:hAnsiTheme="majorHAnsi"/>
                <w:sz w:val="28"/>
                <w:szCs w:val="28"/>
              </w:rPr>
              <w:lastRenderedPageBreak/>
              <w:t>*</w:t>
            </w:r>
            <w:r w:rsidR="00A72B7D">
              <w:rPr>
                <w:rFonts w:asciiTheme="majorHAnsi" w:hAnsiTheme="majorHAnsi"/>
                <w:sz w:val="28"/>
                <w:szCs w:val="28"/>
              </w:rPr>
              <w:t>Then, you will have an opportunity to practice using them with some of your favorite lessons or projects.</w:t>
            </w:r>
          </w:p>
          <w:p w14:paraId="3F2D45AB" w14:textId="3934DB8F" w:rsidR="00A72B7D" w:rsidRDefault="009E3F8A" w:rsidP="00983CDF">
            <w:pPr>
              <w:rPr>
                <w:rFonts w:asciiTheme="majorHAnsi" w:hAnsiTheme="majorHAnsi"/>
                <w:sz w:val="28"/>
                <w:szCs w:val="28"/>
              </w:rPr>
            </w:pPr>
            <w:r>
              <w:rPr>
                <w:rFonts w:asciiTheme="majorHAnsi" w:hAnsiTheme="majorHAnsi"/>
                <w:sz w:val="28"/>
                <w:szCs w:val="28"/>
              </w:rPr>
              <w:t>*</w:t>
            </w:r>
            <w:r w:rsidR="00A72B7D">
              <w:rPr>
                <w:rFonts w:asciiTheme="majorHAnsi" w:hAnsiTheme="majorHAnsi"/>
                <w:sz w:val="28"/>
                <w:szCs w:val="28"/>
              </w:rPr>
              <w:t>Then, you can either create a new lesson or project OR refresh one of your existing plans to incor</w:t>
            </w:r>
            <w:r w:rsidR="004F33A5">
              <w:rPr>
                <w:rFonts w:asciiTheme="majorHAnsi" w:hAnsiTheme="majorHAnsi"/>
                <w:sz w:val="28"/>
                <w:szCs w:val="28"/>
              </w:rPr>
              <w:t>porate educational technologies.</w:t>
            </w:r>
          </w:p>
          <w:p w14:paraId="14F06556" w14:textId="3BD7BFB6" w:rsidR="004F33A5" w:rsidRDefault="009E3F8A" w:rsidP="00983CDF">
            <w:pPr>
              <w:rPr>
                <w:rFonts w:asciiTheme="majorHAnsi" w:hAnsiTheme="majorHAnsi"/>
                <w:sz w:val="28"/>
                <w:szCs w:val="28"/>
              </w:rPr>
            </w:pPr>
            <w:r>
              <w:rPr>
                <w:rFonts w:asciiTheme="majorHAnsi" w:hAnsiTheme="majorHAnsi"/>
                <w:sz w:val="28"/>
                <w:szCs w:val="28"/>
              </w:rPr>
              <w:t>*</w:t>
            </w:r>
            <w:r w:rsidR="004F33A5">
              <w:rPr>
                <w:rFonts w:asciiTheme="majorHAnsi" w:hAnsiTheme="majorHAnsi"/>
                <w:sz w:val="28"/>
                <w:szCs w:val="28"/>
              </w:rPr>
              <w:t>And finally – last but not least – you’ll choose the technologies to use in these plans.</w:t>
            </w:r>
          </w:p>
          <w:p w14:paraId="1E2D85D4" w14:textId="3ACD0079" w:rsidR="001D1102" w:rsidRDefault="00A7779E" w:rsidP="00983CDF">
            <w:pPr>
              <w:rPr>
                <w:rFonts w:asciiTheme="majorHAnsi" w:hAnsiTheme="majorHAnsi"/>
                <w:sz w:val="28"/>
                <w:szCs w:val="28"/>
              </w:rPr>
            </w:pPr>
            <w:r>
              <w:rPr>
                <w:rFonts w:asciiTheme="majorHAnsi" w:hAnsiTheme="majorHAnsi"/>
                <w:sz w:val="28"/>
                <w:szCs w:val="28"/>
              </w:rPr>
              <w:t>Along the way and after the course ends, you’ll have unlimited access to all of the materials to download, customize, and share, plus many examples of their use in different classrooms.</w:t>
            </w:r>
          </w:p>
        </w:tc>
        <w:tc>
          <w:tcPr>
            <w:tcW w:w="3348" w:type="dxa"/>
          </w:tcPr>
          <w:p w14:paraId="022F48F0" w14:textId="77777777" w:rsidR="001D1102" w:rsidRPr="00643DED" w:rsidRDefault="00226A75">
            <w:pPr>
              <w:rPr>
                <w:rFonts w:asciiTheme="majorHAnsi" w:hAnsiTheme="majorHAnsi"/>
                <w:sz w:val="28"/>
                <w:szCs w:val="28"/>
              </w:rPr>
            </w:pPr>
            <w:r w:rsidRPr="00643DED">
              <w:rPr>
                <w:rFonts w:asciiTheme="majorHAnsi" w:hAnsiTheme="majorHAnsi"/>
                <w:sz w:val="28"/>
                <w:szCs w:val="28"/>
              </w:rPr>
              <w:lastRenderedPageBreak/>
              <w:t>Animate in a list of the modules (number and titles) with a graphic symbol for each that’s also used in the module, displayed with the title (e.g. “Module 1: Introduction”) and the graphic symbol on every screen in the same position.</w:t>
            </w:r>
          </w:p>
          <w:p w14:paraId="6B0DCEB1" w14:textId="77777777" w:rsidR="00460B20" w:rsidRPr="00643DED" w:rsidRDefault="00460B20">
            <w:pPr>
              <w:rPr>
                <w:rFonts w:asciiTheme="majorHAnsi" w:hAnsiTheme="majorHAnsi"/>
                <w:sz w:val="28"/>
                <w:szCs w:val="28"/>
              </w:rPr>
            </w:pPr>
            <w:r w:rsidRPr="00643DED">
              <w:rPr>
                <w:rFonts w:asciiTheme="majorHAnsi" w:hAnsiTheme="majorHAnsi"/>
                <w:sz w:val="28"/>
                <w:szCs w:val="28"/>
              </w:rPr>
              <w:t>Graphics:</w:t>
            </w:r>
          </w:p>
          <w:p w14:paraId="28CB0679" w14:textId="58A10B18" w:rsidR="00460B20" w:rsidRPr="00643DED" w:rsidRDefault="00460B20">
            <w:pPr>
              <w:rPr>
                <w:rFonts w:asciiTheme="majorHAnsi" w:hAnsiTheme="majorHAnsi"/>
                <w:sz w:val="28"/>
                <w:szCs w:val="28"/>
              </w:rPr>
            </w:pPr>
            <w:r w:rsidRPr="00643DED">
              <w:rPr>
                <w:rFonts w:asciiTheme="majorHAnsi" w:hAnsiTheme="majorHAnsi"/>
                <w:sz w:val="28"/>
                <w:szCs w:val="28"/>
              </w:rPr>
              <w:lastRenderedPageBreak/>
              <w:t xml:space="preserve">Introduction - </w:t>
            </w:r>
            <w:r w:rsidR="0068124B" w:rsidRPr="00643DED">
              <w:rPr>
                <w:rFonts w:asciiTheme="majorHAnsi" w:hAnsiTheme="majorHAnsi"/>
                <w:sz w:val="28"/>
                <w:szCs w:val="28"/>
              </w:rPr>
              <w:t>Compass</w:t>
            </w:r>
            <w:r w:rsidR="004C3B60" w:rsidRPr="00643DED">
              <w:rPr>
                <w:rFonts w:asciiTheme="majorHAnsi" w:hAnsiTheme="majorHAnsi"/>
                <w:noProof/>
                <w:sz w:val="28"/>
                <w:szCs w:val="28"/>
                <w:lang w:eastAsia="en-US"/>
              </w:rPr>
              <w:drawing>
                <wp:inline distT="0" distB="0" distL="0" distR="0" wp14:anchorId="6486F2C8" wp14:editId="439E31E0">
                  <wp:extent cx="949076" cy="1160466"/>
                  <wp:effectExtent l="0" t="0" r="0" b="8255"/>
                  <wp:docPr id="12" name="Picture 12" descr="Macintosh HD:Users:mjhofe:Box Sync:LATShortCourseStudy:Images:Module 1 Images:Com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jhofe:Box Sync:LATShortCourseStudy:Images:Module 1 Images:Compa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9441" cy="1160913"/>
                          </a:xfrm>
                          <a:prstGeom prst="rect">
                            <a:avLst/>
                          </a:prstGeom>
                          <a:noFill/>
                          <a:ln>
                            <a:noFill/>
                          </a:ln>
                        </pic:spPr>
                      </pic:pic>
                    </a:graphicData>
                  </a:graphic>
                </wp:inline>
              </w:drawing>
            </w:r>
          </w:p>
          <w:p w14:paraId="732F6DB9" w14:textId="77777777" w:rsidR="004C3B60" w:rsidRPr="00643DED" w:rsidRDefault="00460B20">
            <w:pPr>
              <w:rPr>
                <w:rFonts w:asciiTheme="majorHAnsi" w:hAnsiTheme="majorHAnsi"/>
                <w:sz w:val="28"/>
                <w:szCs w:val="28"/>
              </w:rPr>
            </w:pPr>
            <w:r w:rsidRPr="00643DED">
              <w:rPr>
                <w:rFonts w:asciiTheme="majorHAnsi" w:hAnsiTheme="majorHAnsi"/>
                <w:sz w:val="28"/>
                <w:szCs w:val="28"/>
              </w:rPr>
              <w:t>The LAT Approach – Jigsaw puzzle pieces</w:t>
            </w:r>
            <w:r w:rsidR="00C8769D" w:rsidRPr="00643DED">
              <w:rPr>
                <w:rFonts w:asciiTheme="majorHAnsi" w:hAnsiTheme="majorHAnsi"/>
                <w:sz w:val="28"/>
                <w:szCs w:val="28"/>
              </w:rPr>
              <w:t xml:space="preserve"> partially connected</w:t>
            </w:r>
          </w:p>
          <w:p w14:paraId="0FC4175E" w14:textId="7D914CF0" w:rsidR="00460B20" w:rsidRPr="00643DED" w:rsidRDefault="004C3B60">
            <w:pPr>
              <w:rPr>
                <w:rFonts w:asciiTheme="majorHAnsi" w:hAnsiTheme="majorHAnsi"/>
                <w:sz w:val="28"/>
                <w:szCs w:val="28"/>
              </w:rPr>
            </w:pPr>
            <w:r w:rsidRPr="00643DED">
              <w:rPr>
                <w:rFonts w:asciiTheme="majorHAnsi" w:hAnsiTheme="majorHAnsi"/>
                <w:noProof/>
                <w:sz w:val="28"/>
                <w:szCs w:val="28"/>
                <w:lang w:eastAsia="en-US"/>
              </w:rPr>
              <w:drawing>
                <wp:inline distT="0" distB="0" distL="0" distR="0" wp14:anchorId="50CD954A" wp14:editId="382B60DA">
                  <wp:extent cx="1206939" cy="903792"/>
                  <wp:effectExtent l="0" t="0" r="12700" b="10795"/>
                  <wp:docPr id="13" name="Picture 13" descr="Macintosh HD:Users:mjhofe:Box Sync:LATShortCourseStudy:Images:Module 1 Images:Jigsaw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jhofe:Box Sync:LATShortCourseStudy:Images:Module 1 Images:JigsawPuzz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939" cy="903792"/>
                          </a:xfrm>
                          <a:prstGeom prst="rect">
                            <a:avLst/>
                          </a:prstGeom>
                          <a:noFill/>
                          <a:ln>
                            <a:noFill/>
                          </a:ln>
                        </pic:spPr>
                      </pic:pic>
                    </a:graphicData>
                  </a:graphic>
                </wp:inline>
              </w:drawing>
            </w:r>
          </w:p>
          <w:p w14:paraId="3D3F38F1" w14:textId="135E9167" w:rsidR="00460B20" w:rsidRPr="00643DED" w:rsidRDefault="00460B20">
            <w:pPr>
              <w:rPr>
                <w:rFonts w:asciiTheme="majorHAnsi" w:hAnsiTheme="majorHAnsi"/>
                <w:sz w:val="28"/>
                <w:szCs w:val="28"/>
              </w:rPr>
            </w:pPr>
            <w:r w:rsidRPr="00643DED">
              <w:rPr>
                <w:rFonts w:asciiTheme="majorHAnsi" w:hAnsiTheme="majorHAnsi"/>
                <w:sz w:val="28"/>
                <w:szCs w:val="28"/>
              </w:rPr>
              <w:t>Exploring Taxonomies</w:t>
            </w:r>
            <w:r w:rsidR="00C8769D" w:rsidRPr="00643DED">
              <w:rPr>
                <w:rFonts w:asciiTheme="majorHAnsi" w:hAnsiTheme="majorHAnsi"/>
                <w:sz w:val="28"/>
                <w:szCs w:val="28"/>
              </w:rPr>
              <w:t xml:space="preserve"> – Gears Brain</w:t>
            </w:r>
          </w:p>
          <w:p w14:paraId="4D3F6D58" w14:textId="060F488A" w:rsidR="00460B20" w:rsidRPr="00643DED" w:rsidRDefault="00460B20">
            <w:pPr>
              <w:rPr>
                <w:rFonts w:asciiTheme="majorHAnsi" w:hAnsiTheme="majorHAnsi"/>
                <w:sz w:val="28"/>
                <w:szCs w:val="28"/>
              </w:rPr>
            </w:pPr>
            <w:r w:rsidRPr="00643DED">
              <w:rPr>
                <w:rFonts w:asciiTheme="majorHAnsi" w:hAnsiTheme="majorHAnsi"/>
                <w:sz w:val="28"/>
                <w:szCs w:val="28"/>
              </w:rPr>
              <w:t>Planning</w:t>
            </w:r>
            <w:r w:rsidR="00C8769D" w:rsidRPr="00643DED">
              <w:rPr>
                <w:rFonts w:asciiTheme="majorHAnsi" w:hAnsiTheme="majorHAnsi"/>
                <w:sz w:val="28"/>
                <w:szCs w:val="28"/>
              </w:rPr>
              <w:t xml:space="preserve"> – Flowchart on glass</w:t>
            </w:r>
          </w:p>
          <w:p w14:paraId="5373D435" w14:textId="7EE72F52" w:rsidR="00460B20" w:rsidRPr="00643DED" w:rsidRDefault="00460B20">
            <w:pPr>
              <w:rPr>
                <w:rFonts w:asciiTheme="majorHAnsi" w:hAnsiTheme="majorHAnsi"/>
                <w:sz w:val="28"/>
                <w:szCs w:val="28"/>
              </w:rPr>
            </w:pPr>
            <w:r w:rsidRPr="00643DED">
              <w:rPr>
                <w:rFonts w:asciiTheme="majorHAnsi" w:hAnsiTheme="majorHAnsi"/>
                <w:sz w:val="28"/>
                <w:szCs w:val="28"/>
              </w:rPr>
              <w:t>Tech Selections</w:t>
            </w:r>
            <w:r w:rsidR="00C8769D" w:rsidRPr="00643DED">
              <w:rPr>
                <w:rFonts w:asciiTheme="majorHAnsi" w:hAnsiTheme="majorHAnsi"/>
                <w:sz w:val="28"/>
                <w:szCs w:val="28"/>
              </w:rPr>
              <w:t xml:space="preserve"> – Bouquet of cables with connectors</w:t>
            </w:r>
            <w:r w:rsidRPr="00643DED">
              <w:rPr>
                <w:rFonts w:asciiTheme="majorHAnsi" w:hAnsiTheme="majorHAnsi"/>
                <w:sz w:val="28"/>
                <w:szCs w:val="28"/>
              </w:rPr>
              <w:t xml:space="preserve"> </w:t>
            </w:r>
          </w:p>
        </w:tc>
      </w:tr>
      <w:tr w:rsidR="000F5A82" w:rsidRPr="00420055" w14:paraId="71D15230" w14:textId="77777777" w:rsidTr="00735D26">
        <w:tc>
          <w:tcPr>
            <w:tcW w:w="1278" w:type="dxa"/>
          </w:tcPr>
          <w:p w14:paraId="7041BAC9" w14:textId="257E3B6D" w:rsidR="004F718A" w:rsidRPr="00420055" w:rsidRDefault="004F718A" w:rsidP="00420055">
            <w:pPr>
              <w:jc w:val="center"/>
              <w:rPr>
                <w:rFonts w:asciiTheme="majorHAnsi" w:hAnsiTheme="majorHAnsi"/>
                <w:sz w:val="28"/>
                <w:szCs w:val="28"/>
              </w:rPr>
            </w:pPr>
          </w:p>
        </w:tc>
        <w:tc>
          <w:tcPr>
            <w:tcW w:w="4950" w:type="dxa"/>
          </w:tcPr>
          <w:p w14:paraId="5791C7D3" w14:textId="77777777" w:rsidR="004F718A" w:rsidRPr="00C26443" w:rsidRDefault="009E3F8A" w:rsidP="005F2229">
            <w:pPr>
              <w:rPr>
                <w:rFonts w:asciiTheme="majorHAnsi" w:hAnsiTheme="majorHAnsi"/>
                <w:color w:val="000000" w:themeColor="text1"/>
                <w:sz w:val="28"/>
                <w:szCs w:val="28"/>
              </w:rPr>
            </w:pPr>
            <w:r w:rsidRPr="00C26443">
              <w:rPr>
                <w:rFonts w:asciiTheme="majorHAnsi" w:hAnsiTheme="majorHAnsi"/>
                <w:color w:val="000000" w:themeColor="text1"/>
                <w:sz w:val="28"/>
                <w:szCs w:val="28"/>
              </w:rPr>
              <w:t>*</w:t>
            </w:r>
            <w:r w:rsidR="0068124B" w:rsidRPr="00C26443">
              <w:rPr>
                <w:rFonts w:asciiTheme="majorHAnsi" w:hAnsiTheme="majorHAnsi"/>
                <w:color w:val="000000" w:themeColor="text1"/>
                <w:sz w:val="28"/>
                <w:szCs w:val="28"/>
              </w:rPr>
              <w:t xml:space="preserve">The course is organized into sequential modules. We suggest that you complete them in order. Each module will begin with a brief list of its contents. If you already have extensive experience with some of the content of a module, you may want to skip ahead to the parts that are new to you, or even skip the module all together. You can always go back to review parts of the modules as necessary. </w:t>
            </w:r>
          </w:p>
          <w:p w14:paraId="0EABD6AD" w14:textId="77777777" w:rsidR="00A3435F" w:rsidRPr="00C26443" w:rsidRDefault="00A3435F" w:rsidP="005F2229">
            <w:pPr>
              <w:rPr>
                <w:rFonts w:asciiTheme="majorHAnsi" w:hAnsiTheme="majorHAnsi"/>
                <w:color w:val="000000" w:themeColor="text1"/>
                <w:sz w:val="28"/>
                <w:szCs w:val="28"/>
              </w:rPr>
            </w:pPr>
          </w:p>
          <w:p w14:paraId="24A7956D" w14:textId="55FB4F9C" w:rsidR="00A3435F" w:rsidRPr="00C26443" w:rsidRDefault="00A3435F" w:rsidP="00181773">
            <w:pPr>
              <w:rPr>
                <w:rFonts w:asciiTheme="majorHAnsi" w:hAnsiTheme="majorHAnsi"/>
                <w:color w:val="000000" w:themeColor="text1"/>
                <w:sz w:val="28"/>
                <w:szCs w:val="28"/>
              </w:rPr>
            </w:pPr>
            <w:r w:rsidRPr="00C26443">
              <w:rPr>
                <w:rFonts w:asciiTheme="majorHAnsi" w:hAnsiTheme="majorHAnsi"/>
                <w:color w:val="000000" w:themeColor="text1"/>
                <w:sz w:val="28"/>
                <w:szCs w:val="28"/>
              </w:rPr>
              <w:t xml:space="preserve">*Are you someone who likes to plan ahead? Click on the folder </w:t>
            </w:r>
            <w:r w:rsidR="004832EA" w:rsidRPr="00C26443">
              <w:rPr>
                <w:rFonts w:asciiTheme="majorHAnsi" w:hAnsiTheme="majorHAnsi"/>
                <w:color w:val="000000" w:themeColor="text1"/>
                <w:sz w:val="28"/>
                <w:szCs w:val="28"/>
              </w:rPr>
              <w:t xml:space="preserve">cleverly </w:t>
            </w:r>
            <w:r w:rsidRPr="00C26443">
              <w:rPr>
                <w:rFonts w:asciiTheme="majorHAnsi" w:hAnsiTheme="majorHAnsi"/>
                <w:color w:val="000000" w:themeColor="text1"/>
                <w:sz w:val="28"/>
                <w:szCs w:val="28"/>
              </w:rPr>
              <w:t>n</w:t>
            </w:r>
            <w:bookmarkStart w:id="0" w:name="_GoBack"/>
            <w:bookmarkEnd w:id="0"/>
            <w:r w:rsidRPr="00C26443">
              <w:rPr>
                <w:rFonts w:asciiTheme="majorHAnsi" w:hAnsiTheme="majorHAnsi"/>
                <w:color w:val="000000" w:themeColor="text1"/>
                <w:sz w:val="28"/>
                <w:szCs w:val="28"/>
              </w:rPr>
              <w:t xml:space="preserve">amed </w:t>
            </w:r>
            <w:r w:rsidR="004832EA" w:rsidRPr="00C26443">
              <w:rPr>
                <w:rFonts w:asciiTheme="majorHAnsi" w:hAnsiTheme="majorHAnsi"/>
                <w:color w:val="000000" w:themeColor="text1"/>
                <w:sz w:val="28"/>
                <w:szCs w:val="28"/>
              </w:rPr>
              <w:t xml:space="preserve">“Learning First Documents” to download documents that you will be using </w:t>
            </w:r>
            <w:r w:rsidR="004832EA" w:rsidRPr="00C26443">
              <w:rPr>
                <w:rFonts w:asciiTheme="majorHAnsi" w:hAnsiTheme="majorHAnsi"/>
                <w:color w:val="000000" w:themeColor="text1"/>
                <w:sz w:val="28"/>
                <w:szCs w:val="28"/>
              </w:rPr>
              <w:lastRenderedPageBreak/>
              <w:t>in this short course.</w:t>
            </w:r>
          </w:p>
        </w:tc>
        <w:tc>
          <w:tcPr>
            <w:tcW w:w="3348" w:type="dxa"/>
          </w:tcPr>
          <w:p w14:paraId="4663F80E" w14:textId="55E1B781" w:rsidR="004F718A" w:rsidRPr="00C26443" w:rsidRDefault="005F2229">
            <w:pPr>
              <w:rPr>
                <w:rFonts w:asciiTheme="majorHAnsi" w:hAnsiTheme="majorHAnsi"/>
                <w:color w:val="000000" w:themeColor="text1"/>
                <w:sz w:val="28"/>
                <w:szCs w:val="28"/>
              </w:rPr>
            </w:pPr>
            <w:r w:rsidRPr="00C26443">
              <w:rPr>
                <w:rFonts w:asciiTheme="majorHAnsi" w:hAnsiTheme="majorHAnsi"/>
                <w:color w:val="000000" w:themeColor="text1"/>
                <w:sz w:val="28"/>
                <w:szCs w:val="28"/>
              </w:rPr>
              <w:lastRenderedPageBreak/>
              <w:t>Image: Compass</w:t>
            </w:r>
            <w:r w:rsidR="004C3B60" w:rsidRPr="00C26443">
              <w:rPr>
                <w:rFonts w:asciiTheme="majorHAnsi" w:hAnsiTheme="majorHAnsi"/>
                <w:noProof/>
                <w:color w:val="000000" w:themeColor="text1"/>
                <w:sz w:val="28"/>
                <w:szCs w:val="28"/>
                <w:lang w:eastAsia="en-US"/>
              </w:rPr>
              <w:drawing>
                <wp:inline distT="0" distB="0" distL="0" distR="0" wp14:anchorId="4F49A67B" wp14:editId="5784959F">
                  <wp:extent cx="949076" cy="1160466"/>
                  <wp:effectExtent l="0" t="0" r="0" b="8255"/>
                  <wp:docPr id="16" name="Picture 16" descr="Macintosh HD:Users:mjhofe:Box Sync:LATShortCourseStudy:Images:Module 1 Images:Com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jhofe:Box Sync:LATShortCourseStudy:Images:Module 1 Images:Compa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9441" cy="1160913"/>
                          </a:xfrm>
                          <a:prstGeom prst="rect">
                            <a:avLst/>
                          </a:prstGeom>
                          <a:noFill/>
                          <a:ln>
                            <a:noFill/>
                          </a:ln>
                        </pic:spPr>
                      </pic:pic>
                    </a:graphicData>
                  </a:graphic>
                </wp:inline>
              </w:drawing>
            </w:r>
          </w:p>
          <w:p w14:paraId="58300F14" w14:textId="46BF55B2" w:rsidR="009D0718" w:rsidRPr="00C26443" w:rsidRDefault="009D0718">
            <w:pPr>
              <w:rPr>
                <w:rFonts w:asciiTheme="majorHAnsi" w:hAnsiTheme="majorHAnsi"/>
                <w:color w:val="000000" w:themeColor="text1"/>
                <w:sz w:val="28"/>
                <w:szCs w:val="28"/>
              </w:rPr>
            </w:pPr>
            <w:r w:rsidRPr="00C26443">
              <w:rPr>
                <w:rFonts w:asciiTheme="majorHAnsi" w:hAnsiTheme="majorHAnsi"/>
                <w:color w:val="000000" w:themeColor="text1"/>
                <w:sz w:val="28"/>
                <w:szCs w:val="28"/>
              </w:rPr>
              <w:t>Video: (muted) scrolling through one of the later modules, skipping to and back from segments within the module.</w:t>
            </w:r>
          </w:p>
          <w:p w14:paraId="55D0D8E6" w14:textId="77777777" w:rsidR="005F2229" w:rsidRPr="00C26443" w:rsidRDefault="005F2229">
            <w:pPr>
              <w:rPr>
                <w:rFonts w:asciiTheme="majorHAnsi" w:hAnsiTheme="majorHAnsi"/>
                <w:color w:val="000000" w:themeColor="text1"/>
                <w:sz w:val="28"/>
                <w:szCs w:val="28"/>
              </w:rPr>
            </w:pPr>
          </w:p>
          <w:p w14:paraId="481DCA98" w14:textId="77777777" w:rsidR="0070256C" w:rsidRPr="00C26443" w:rsidRDefault="0070256C">
            <w:pPr>
              <w:rPr>
                <w:rFonts w:asciiTheme="majorHAnsi" w:hAnsiTheme="majorHAnsi"/>
                <w:color w:val="000000" w:themeColor="text1"/>
                <w:sz w:val="28"/>
                <w:szCs w:val="28"/>
              </w:rPr>
            </w:pPr>
          </w:p>
          <w:p w14:paraId="39F1F74B" w14:textId="77777777" w:rsidR="0070256C" w:rsidRPr="00C26443" w:rsidRDefault="0070256C">
            <w:pPr>
              <w:rPr>
                <w:rFonts w:asciiTheme="majorHAnsi" w:hAnsiTheme="majorHAnsi"/>
                <w:color w:val="000000" w:themeColor="text1"/>
                <w:sz w:val="28"/>
                <w:szCs w:val="28"/>
              </w:rPr>
            </w:pPr>
          </w:p>
          <w:p w14:paraId="12A8DC6E" w14:textId="77777777" w:rsidR="0070256C" w:rsidRPr="00C26443" w:rsidRDefault="0070256C">
            <w:pPr>
              <w:rPr>
                <w:rFonts w:asciiTheme="majorHAnsi" w:hAnsiTheme="majorHAnsi"/>
                <w:color w:val="000000" w:themeColor="text1"/>
                <w:sz w:val="28"/>
                <w:szCs w:val="28"/>
              </w:rPr>
            </w:pPr>
          </w:p>
          <w:p w14:paraId="4C1C395C" w14:textId="3DDAD30F" w:rsidR="0070256C" w:rsidRPr="00C26443" w:rsidRDefault="0070256C">
            <w:pPr>
              <w:rPr>
                <w:rFonts w:asciiTheme="majorHAnsi" w:hAnsiTheme="majorHAnsi"/>
                <w:color w:val="000000" w:themeColor="text1"/>
                <w:sz w:val="28"/>
                <w:szCs w:val="28"/>
              </w:rPr>
            </w:pPr>
            <w:r w:rsidRPr="00C26443">
              <w:rPr>
                <w:rFonts w:asciiTheme="majorHAnsi" w:hAnsiTheme="majorHAnsi"/>
                <w:color w:val="000000" w:themeColor="text1"/>
                <w:sz w:val="28"/>
                <w:szCs w:val="28"/>
              </w:rPr>
              <w:t>Image of binder with colored tabs</w:t>
            </w:r>
          </w:p>
        </w:tc>
      </w:tr>
      <w:tr w:rsidR="000F5A82" w:rsidRPr="00420055" w14:paraId="5FD7CBEE" w14:textId="77777777" w:rsidTr="00735D26">
        <w:tc>
          <w:tcPr>
            <w:tcW w:w="1278" w:type="dxa"/>
          </w:tcPr>
          <w:p w14:paraId="3430F01E" w14:textId="77777777" w:rsidR="004F718A" w:rsidRPr="00420055" w:rsidRDefault="004F718A" w:rsidP="00420055">
            <w:pPr>
              <w:jc w:val="center"/>
              <w:rPr>
                <w:rFonts w:asciiTheme="majorHAnsi" w:hAnsiTheme="majorHAnsi"/>
                <w:sz w:val="28"/>
                <w:szCs w:val="28"/>
              </w:rPr>
            </w:pPr>
          </w:p>
        </w:tc>
        <w:tc>
          <w:tcPr>
            <w:tcW w:w="4950" w:type="dxa"/>
          </w:tcPr>
          <w:p w14:paraId="3D1669E5" w14:textId="07B2D1F7" w:rsidR="004F718A" w:rsidRDefault="009E3F8A" w:rsidP="00983CDF">
            <w:pPr>
              <w:rPr>
                <w:rFonts w:asciiTheme="majorHAnsi" w:hAnsiTheme="majorHAnsi"/>
                <w:sz w:val="28"/>
                <w:szCs w:val="28"/>
              </w:rPr>
            </w:pPr>
            <w:r>
              <w:rPr>
                <w:rFonts w:asciiTheme="majorHAnsi" w:hAnsiTheme="majorHAnsi"/>
                <w:sz w:val="28"/>
                <w:szCs w:val="28"/>
              </w:rPr>
              <w:t>*</w:t>
            </w:r>
            <w:r w:rsidR="00444AD4">
              <w:rPr>
                <w:rFonts w:asciiTheme="majorHAnsi" w:hAnsiTheme="majorHAnsi"/>
                <w:sz w:val="28"/>
                <w:szCs w:val="28"/>
              </w:rPr>
              <w:t>Ready? Let’s go.</w:t>
            </w:r>
          </w:p>
          <w:p w14:paraId="2FE1B771" w14:textId="007BAF9B" w:rsidR="00444AD4" w:rsidRDefault="00444AD4" w:rsidP="00983CDF">
            <w:pPr>
              <w:rPr>
                <w:rFonts w:asciiTheme="majorHAnsi" w:hAnsiTheme="majorHAnsi"/>
                <w:sz w:val="28"/>
                <w:szCs w:val="28"/>
              </w:rPr>
            </w:pPr>
            <w:r>
              <w:rPr>
                <w:rFonts w:asciiTheme="majorHAnsi" w:hAnsiTheme="majorHAnsi"/>
                <w:sz w:val="28"/>
                <w:szCs w:val="28"/>
              </w:rPr>
              <w:t xml:space="preserve">In the next module, you will learn about connecting content, </w:t>
            </w:r>
            <w:r w:rsidR="009E3F8A">
              <w:rPr>
                <w:rFonts w:asciiTheme="majorHAnsi" w:hAnsiTheme="majorHAnsi"/>
                <w:sz w:val="28"/>
                <w:szCs w:val="28"/>
              </w:rPr>
              <w:t>*</w:t>
            </w:r>
            <w:r>
              <w:rPr>
                <w:rFonts w:asciiTheme="majorHAnsi" w:hAnsiTheme="majorHAnsi"/>
                <w:sz w:val="28"/>
                <w:szCs w:val="28"/>
              </w:rPr>
              <w:t xml:space="preserve">pedagogy, and </w:t>
            </w:r>
            <w:r w:rsidR="009E3F8A">
              <w:rPr>
                <w:rFonts w:asciiTheme="majorHAnsi" w:hAnsiTheme="majorHAnsi"/>
                <w:sz w:val="28"/>
                <w:szCs w:val="28"/>
              </w:rPr>
              <w:t>*</w:t>
            </w:r>
            <w:r>
              <w:rPr>
                <w:rFonts w:asciiTheme="majorHAnsi" w:hAnsiTheme="majorHAnsi"/>
                <w:sz w:val="28"/>
                <w:szCs w:val="28"/>
              </w:rPr>
              <w:t>technology in planning.</w:t>
            </w:r>
            <w:r w:rsidR="00C63F31">
              <w:rPr>
                <w:rFonts w:asciiTheme="majorHAnsi" w:hAnsiTheme="majorHAnsi"/>
                <w:sz w:val="28"/>
                <w:szCs w:val="28"/>
              </w:rPr>
              <w:t xml:space="preserve"> You might be tempted to skip ahead, but we encourage you to give the next module a look. It contains important ideas that you will use throughout the course.</w:t>
            </w:r>
          </w:p>
          <w:p w14:paraId="547875C8" w14:textId="01474398" w:rsidR="00444AD4" w:rsidRDefault="00444AD4" w:rsidP="00983CDF">
            <w:pPr>
              <w:rPr>
                <w:rFonts w:asciiTheme="majorHAnsi" w:hAnsiTheme="majorHAnsi"/>
                <w:sz w:val="28"/>
                <w:szCs w:val="28"/>
              </w:rPr>
            </w:pPr>
            <w:r>
              <w:rPr>
                <w:rFonts w:asciiTheme="majorHAnsi" w:hAnsiTheme="majorHAnsi"/>
                <w:sz w:val="28"/>
                <w:szCs w:val="28"/>
              </w:rPr>
              <w:t>See you in Module 2.</w:t>
            </w:r>
          </w:p>
        </w:tc>
        <w:tc>
          <w:tcPr>
            <w:tcW w:w="3348" w:type="dxa"/>
          </w:tcPr>
          <w:p w14:paraId="7BA9174F" w14:textId="77777777" w:rsidR="004F718A" w:rsidRDefault="004948C2">
            <w:pPr>
              <w:rPr>
                <w:rFonts w:asciiTheme="majorHAnsi" w:hAnsiTheme="majorHAnsi"/>
                <w:sz w:val="28"/>
                <w:szCs w:val="28"/>
              </w:rPr>
            </w:pPr>
            <w:r>
              <w:rPr>
                <w:rFonts w:asciiTheme="majorHAnsi" w:hAnsiTheme="majorHAnsi"/>
                <w:sz w:val="28"/>
                <w:szCs w:val="28"/>
              </w:rPr>
              <w:t xml:space="preserve">Animated image: </w:t>
            </w:r>
          </w:p>
          <w:p w14:paraId="2C4B4D0E" w14:textId="560EBBC7" w:rsidR="004948C2" w:rsidRDefault="004948C2">
            <w:pPr>
              <w:rPr>
                <w:rFonts w:asciiTheme="majorHAnsi" w:hAnsiTheme="majorHAnsi"/>
                <w:sz w:val="28"/>
                <w:szCs w:val="28"/>
              </w:rPr>
            </w:pPr>
            <w:r>
              <w:rPr>
                <w:rFonts w:asciiTheme="majorHAnsi" w:hAnsiTheme="majorHAnsi"/>
                <w:sz w:val="28"/>
                <w:szCs w:val="28"/>
              </w:rPr>
              <w:t>Content, pedagogy, and technology circles moving together, then context dotted circle at end. Then display “TPACK.”</w:t>
            </w:r>
          </w:p>
        </w:tc>
      </w:tr>
      <w:tr w:rsidR="000F5A82" w:rsidRPr="00420055" w14:paraId="054B3B94" w14:textId="77777777" w:rsidTr="004948C2">
        <w:tc>
          <w:tcPr>
            <w:tcW w:w="1278" w:type="dxa"/>
          </w:tcPr>
          <w:p w14:paraId="47F42E63" w14:textId="20F02A1C" w:rsidR="0099129A" w:rsidRPr="00420055" w:rsidRDefault="0099129A" w:rsidP="004948C2">
            <w:pPr>
              <w:jc w:val="center"/>
              <w:rPr>
                <w:rFonts w:asciiTheme="majorHAnsi" w:hAnsiTheme="majorHAnsi"/>
                <w:sz w:val="28"/>
                <w:szCs w:val="28"/>
              </w:rPr>
            </w:pPr>
          </w:p>
        </w:tc>
        <w:tc>
          <w:tcPr>
            <w:tcW w:w="4950" w:type="dxa"/>
          </w:tcPr>
          <w:p w14:paraId="7DA472C3" w14:textId="77777777" w:rsidR="0099129A" w:rsidRDefault="0099129A" w:rsidP="004948C2">
            <w:pPr>
              <w:rPr>
                <w:rFonts w:asciiTheme="majorHAnsi" w:hAnsiTheme="majorHAnsi"/>
                <w:sz w:val="28"/>
                <w:szCs w:val="28"/>
              </w:rPr>
            </w:pPr>
          </w:p>
        </w:tc>
        <w:tc>
          <w:tcPr>
            <w:tcW w:w="3348" w:type="dxa"/>
          </w:tcPr>
          <w:p w14:paraId="28D3AB23" w14:textId="77777777" w:rsidR="0099129A" w:rsidRDefault="0099129A" w:rsidP="004948C2">
            <w:pPr>
              <w:rPr>
                <w:rFonts w:asciiTheme="majorHAnsi" w:hAnsiTheme="majorHAnsi"/>
                <w:sz w:val="28"/>
                <w:szCs w:val="28"/>
              </w:rPr>
            </w:pPr>
            <w:r>
              <w:rPr>
                <w:rFonts w:asciiTheme="majorHAnsi" w:hAnsiTheme="majorHAnsi"/>
                <w:sz w:val="28"/>
                <w:szCs w:val="28"/>
              </w:rPr>
              <w:t>Underneath the video window on webpage:</w:t>
            </w:r>
          </w:p>
          <w:p w14:paraId="5B5920C6" w14:textId="77777777" w:rsidR="0099129A" w:rsidRDefault="0099129A" w:rsidP="004948C2">
            <w:pPr>
              <w:rPr>
                <w:rFonts w:asciiTheme="majorHAnsi" w:hAnsiTheme="majorHAnsi"/>
                <w:sz w:val="28"/>
                <w:szCs w:val="28"/>
              </w:rPr>
            </w:pPr>
            <w:r>
              <w:rPr>
                <w:rFonts w:asciiTheme="majorHAnsi" w:hAnsiTheme="majorHAnsi"/>
                <w:sz w:val="28"/>
                <w:szCs w:val="28"/>
              </w:rPr>
              <w:t>Include links (APA citations) to studies in two groups (limited and positive impact); download any that are public domain</w:t>
            </w:r>
          </w:p>
        </w:tc>
      </w:tr>
    </w:tbl>
    <w:p w14:paraId="583B8413" w14:textId="6CA055BD" w:rsidR="0014452B" w:rsidRPr="0014452B" w:rsidRDefault="0014452B">
      <w:pPr>
        <w:rPr>
          <w:rFonts w:asciiTheme="majorHAnsi" w:hAnsiTheme="majorHAnsi"/>
          <w:sz w:val="36"/>
          <w:szCs w:val="36"/>
        </w:rPr>
      </w:pPr>
    </w:p>
    <w:sectPr w:rsidR="0014452B" w:rsidRPr="0014452B">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7E1B6D"/>
    <w:multiLevelType w:val="hybridMultilevel"/>
    <w:tmpl w:val="19C4C0E4"/>
    <w:lvl w:ilvl="0" w:tplc="6912746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9544852"/>
    <w:multiLevelType w:val="hybridMultilevel"/>
    <w:tmpl w:val="5BAAF344"/>
    <w:lvl w:ilvl="0" w:tplc="705293E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010B74"/>
    <w:multiLevelType w:val="hybridMultilevel"/>
    <w:tmpl w:val="550E583C"/>
    <w:lvl w:ilvl="0" w:tplc="931E55FE">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1"/>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52B"/>
    <w:rsid w:val="00000536"/>
    <w:rsid w:val="000718EE"/>
    <w:rsid w:val="00082632"/>
    <w:rsid w:val="000A6B86"/>
    <w:rsid w:val="000F242A"/>
    <w:rsid w:val="000F5A82"/>
    <w:rsid w:val="0014452B"/>
    <w:rsid w:val="00160027"/>
    <w:rsid w:val="00166E1E"/>
    <w:rsid w:val="00181773"/>
    <w:rsid w:val="0019705D"/>
    <w:rsid w:val="001C0F2B"/>
    <w:rsid w:val="001C4CB7"/>
    <w:rsid w:val="001D1102"/>
    <w:rsid w:val="001E2FB9"/>
    <w:rsid w:val="00204D72"/>
    <w:rsid w:val="00226A75"/>
    <w:rsid w:val="002778B2"/>
    <w:rsid w:val="002A09CC"/>
    <w:rsid w:val="002A78F3"/>
    <w:rsid w:val="002A7AFC"/>
    <w:rsid w:val="002E5596"/>
    <w:rsid w:val="00311863"/>
    <w:rsid w:val="00335BBE"/>
    <w:rsid w:val="003473EB"/>
    <w:rsid w:val="003500EC"/>
    <w:rsid w:val="0036093E"/>
    <w:rsid w:val="00370823"/>
    <w:rsid w:val="00386AEF"/>
    <w:rsid w:val="003C2171"/>
    <w:rsid w:val="003D3EB5"/>
    <w:rsid w:val="003F4A6C"/>
    <w:rsid w:val="00420055"/>
    <w:rsid w:val="00444AD4"/>
    <w:rsid w:val="00460138"/>
    <w:rsid w:val="00460B20"/>
    <w:rsid w:val="00464483"/>
    <w:rsid w:val="004832EA"/>
    <w:rsid w:val="004948C2"/>
    <w:rsid w:val="004A2ED7"/>
    <w:rsid w:val="004C3B60"/>
    <w:rsid w:val="004D7597"/>
    <w:rsid w:val="004E0465"/>
    <w:rsid w:val="004F33A5"/>
    <w:rsid w:val="004F718A"/>
    <w:rsid w:val="00552E88"/>
    <w:rsid w:val="00590234"/>
    <w:rsid w:val="00597F63"/>
    <w:rsid w:val="005C2356"/>
    <w:rsid w:val="005C3DC1"/>
    <w:rsid w:val="005F2229"/>
    <w:rsid w:val="00606F79"/>
    <w:rsid w:val="00643DED"/>
    <w:rsid w:val="00675ACA"/>
    <w:rsid w:val="0068124B"/>
    <w:rsid w:val="006A061B"/>
    <w:rsid w:val="0070256C"/>
    <w:rsid w:val="00704EFD"/>
    <w:rsid w:val="007164BA"/>
    <w:rsid w:val="0072688E"/>
    <w:rsid w:val="00735D26"/>
    <w:rsid w:val="007B0D73"/>
    <w:rsid w:val="007D4E83"/>
    <w:rsid w:val="007E091B"/>
    <w:rsid w:val="00850A49"/>
    <w:rsid w:val="00854C86"/>
    <w:rsid w:val="008A73F7"/>
    <w:rsid w:val="008C1A03"/>
    <w:rsid w:val="008D7384"/>
    <w:rsid w:val="008D7C5F"/>
    <w:rsid w:val="008F4765"/>
    <w:rsid w:val="00916F50"/>
    <w:rsid w:val="009430FA"/>
    <w:rsid w:val="0097470E"/>
    <w:rsid w:val="00975D01"/>
    <w:rsid w:val="009760A0"/>
    <w:rsid w:val="00983CDF"/>
    <w:rsid w:val="00984B1C"/>
    <w:rsid w:val="0099129A"/>
    <w:rsid w:val="009A3960"/>
    <w:rsid w:val="009D0718"/>
    <w:rsid w:val="009D1F49"/>
    <w:rsid w:val="009E3F8A"/>
    <w:rsid w:val="00A24CFD"/>
    <w:rsid w:val="00A3435F"/>
    <w:rsid w:val="00A446C7"/>
    <w:rsid w:val="00A612F9"/>
    <w:rsid w:val="00A72B7D"/>
    <w:rsid w:val="00A73F9A"/>
    <w:rsid w:val="00A7779E"/>
    <w:rsid w:val="00A81D53"/>
    <w:rsid w:val="00A85CF0"/>
    <w:rsid w:val="00AA21F4"/>
    <w:rsid w:val="00AD090A"/>
    <w:rsid w:val="00B56613"/>
    <w:rsid w:val="00B72BF8"/>
    <w:rsid w:val="00BF782D"/>
    <w:rsid w:val="00C26443"/>
    <w:rsid w:val="00C37B2D"/>
    <w:rsid w:val="00C52329"/>
    <w:rsid w:val="00C63F31"/>
    <w:rsid w:val="00C7436B"/>
    <w:rsid w:val="00C8769D"/>
    <w:rsid w:val="00CB7C0F"/>
    <w:rsid w:val="00CF4BEB"/>
    <w:rsid w:val="00D007D0"/>
    <w:rsid w:val="00D01FFF"/>
    <w:rsid w:val="00D03A27"/>
    <w:rsid w:val="00D202DA"/>
    <w:rsid w:val="00D605C5"/>
    <w:rsid w:val="00D91BB7"/>
    <w:rsid w:val="00DD172E"/>
    <w:rsid w:val="00DD4D67"/>
    <w:rsid w:val="00DE62FF"/>
    <w:rsid w:val="00DE78B4"/>
    <w:rsid w:val="00E01116"/>
    <w:rsid w:val="00E12474"/>
    <w:rsid w:val="00E14C24"/>
    <w:rsid w:val="00E32031"/>
    <w:rsid w:val="00E571BA"/>
    <w:rsid w:val="00E9761E"/>
    <w:rsid w:val="00EA5090"/>
    <w:rsid w:val="00ED63BA"/>
    <w:rsid w:val="00EF7291"/>
    <w:rsid w:val="00F37D88"/>
    <w:rsid w:val="00F50858"/>
    <w:rsid w:val="00F66A97"/>
    <w:rsid w:val="00FA0B8A"/>
    <w:rsid w:val="00FB1028"/>
    <w:rsid w:val="00FC5A7E"/>
    <w:rsid w:val="00FE1227"/>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746BA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EastAsia" w:hAnsi="Georgia"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table" w:styleId="TableGrid">
    <w:name w:val="Table Grid"/>
    <w:basedOn w:val="TableNormal"/>
    <w:uiPriority w:val="59"/>
    <w:rsid w:val="003609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20055"/>
    <w:pPr>
      <w:ind w:left="720"/>
      <w:contextualSpacing/>
    </w:pPr>
  </w:style>
  <w:style w:type="paragraph" w:styleId="BalloonText">
    <w:name w:val="Balloon Text"/>
    <w:basedOn w:val="Normal"/>
    <w:link w:val="BalloonTextChar"/>
    <w:uiPriority w:val="99"/>
    <w:semiHidden/>
    <w:unhideWhenUsed/>
    <w:rsid w:val="004C3B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3B60"/>
    <w:rPr>
      <w:rFonts w:ascii="Lucida Grande" w:hAnsi="Lucida Grande" w:cs="Lucida Grande"/>
      <w:sz w:val="18"/>
      <w:szCs w:val="18"/>
    </w:rPr>
  </w:style>
  <w:style w:type="character" w:styleId="CommentReference">
    <w:name w:val="annotation reference"/>
    <w:basedOn w:val="DefaultParagraphFont"/>
    <w:uiPriority w:val="99"/>
    <w:semiHidden/>
    <w:unhideWhenUsed/>
    <w:rsid w:val="004C3B60"/>
    <w:rPr>
      <w:sz w:val="18"/>
      <w:szCs w:val="18"/>
    </w:rPr>
  </w:style>
  <w:style w:type="paragraph" w:styleId="CommentText">
    <w:name w:val="annotation text"/>
    <w:basedOn w:val="Normal"/>
    <w:link w:val="CommentTextChar"/>
    <w:uiPriority w:val="99"/>
    <w:semiHidden/>
    <w:unhideWhenUsed/>
    <w:rsid w:val="004C3B60"/>
  </w:style>
  <w:style w:type="character" w:customStyle="1" w:styleId="CommentTextChar">
    <w:name w:val="Comment Text Char"/>
    <w:basedOn w:val="DefaultParagraphFont"/>
    <w:link w:val="CommentText"/>
    <w:uiPriority w:val="99"/>
    <w:semiHidden/>
    <w:rsid w:val="004C3B60"/>
  </w:style>
  <w:style w:type="paragraph" w:styleId="CommentSubject">
    <w:name w:val="annotation subject"/>
    <w:basedOn w:val="CommentText"/>
    <w:next w:val="CommentText"/>
    <w:link w:val="CommentSubjectChar"/>
    <w:uiPriority w:val="99"/>
    <w:semiHidden/>
    <w:unhideWhenUsed/>
    <w:rsid w:val="004C3B60"/>
    <w:rPr>
      <w:b/>
      <w:bCs/>
      <w:sz w:val="20"/>
      <w:szCs w:val="20"/>
    </w:rPr>
  </w:style>
  <w:style w:type="character" w:customStyle="1" w:styleId="CommentSubjectChar">
    <w:name w:val="Comment Subject Char"/>
    <w:basedOn w:val="CommentTextChar"/>
    <w:link w:val="CommentSubject"/>
    <w:uiPriority w:val="99"/>
    <w:semiHidden/>
    <w:rsid w:val="004C3B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8</Pages>
  <Words>1551</Words>
  <Characters>8842</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School of Education, College of William &amp; Mary</Company>
  <LinksUpToDate>false</LinksUpToDate>
  <CharactersWithSpaces>10373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Harris</dc:creator>
  <cp:keywords/>
  <dc:description/>
  <cp:lastModifiedBy>Microsoft Office User</cp:lastModifiedBy>
  <cp:revision>100</cp:revision>
  <cp:lastPrinted>2017-03-24T14:02:00Z</cp:lastPrinted>
  <dcterms:created xsi:type="dcterms:W3CDTF">2017-01-24T14:33:00Z</dcterms:created>
  <dcterms:modified xsi:type="dcterms:W3CDTF">2017-05-09T12:54:00Z</dcterms:modified>
</cp:coreProperties>
</file>